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pPr w:leftFromText="141" w:rightFromText="141" w:bottomFromText="200" w:vertAnchor="page" w:horzAnchor="margin" w:tblpXSpec="center" w:tblpY="346"/>
        <w:tblW w:w="10770" w:type="dxa"/>
        <w:tblLayout w:type="fixed"/>
        <w:tblCellMar>
          <w:left w:w="70" w:type="dxa"/>
          <w:right w:w="70" w:type="dxa"/>
        </w:tblCellMar>
        <w:tblLook w:val="04A0" w:firstRow="1" w:lastRow="0" w:firstColumn="1" w:lastColumn="0" w:noHBand="0" w:noVBand="1"/>
      </w:tblPr>
      <w:tblGrid>
        <w:gridCol w:w="2198"/>
        <w:gridCol w:w="3698"/>
        <w:gridCol w:w="2221"/>
        <w:gridCol w:w="2653"/>
      </w:tblGrid>
      <w:tr w:rsidR="00DA65FB" w14:paraId="090B7BD3" w14:textId="77777777" w:rsidTr="00DA65FB">
        <w:trPr>
          <w:trHeight w:val="182"/>
        </w:trPr>
        <w:tc>
          <w:tcPr>
            <w:tcW w:w="2197" w:type="dxa"/>
            <w:tcBorders>
              <w:top w:val="single" w:sz="8" w:space="0" w:color="000000"/>
              <w:left w:val="single" w:sz="8" w:space="0" w:color="000000"/>
              <w:bottom w:val="single" w:sz="4" w:space="0" w:color="auto"/>
              <w:right w:val="nil"/>
            </w:tcBorders>
            <w:vAlign w:val="center"/>
            <w:hideMark/>
          </w:tcPr>
          <w:p w14:paraId="6B2DB61C" w14:textId="77777777" w:rsidR="00DA65FB" w:rsidRDefault="00DA65FB">
            <w:pPr>
              <w:snapToGrid w:val="0"/>
              <w:spacing w:after="0" w:line="240" w:lineRule="auto"/>
              <w:jc w:val="center"/>
              <w:rPr>
                <w:rFonts w:ascii="Arial" w:hAnsi="Arial" w:cs="Arial"/>
                <w:b/>
                <w:bCs/>
                <w:sz w:val="32"/>
                <w:szCs w:val="32"/>
              </w:rPr>
            </w:pPr>
            <w:r>
              <w:rPr>
                <w:color w:val="000000" w:themeColor="text1"/>
              </w:rPr>
              <w:object w:dxaOrig="1980" w:dyaOrig="1440" w14:anchorId="4F7589A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9pt;height:1in" o:ole="">
                  <v:imagedata r:id="rId4" o:title=""/>
                </v:shape>
                <o:OLEObject Type="Embed" ProgID="MSPhotoEd.3" ShapeID="_x0000_i1025" DrawAspect="Content" ObjectID="_1652854132" r:id="rId5"/>
              </w:object>
            </w:r>
          </w:p>
        </w:tc>
        <w:tc>
          <w:tcPr>
            <w:tcW w:w="8568" w:type="dxa"/>
            <w:gridSpan w:val="3"/>
            <w:tcBorders>
              <w:top w:val="single" w:sz="8" w:space="0" w:color="000000"/>
              <w:left w:val="single" w:sz="8" w:space="0" w:color="000000"/>
              <w:bottom w:val="single" w:sz="8" w:space="0" w:color="000000"/>
              <w:right w:val="single" w:sz="8" w:space="0" w:color="000000"/>
            </w:tcBorders>
            <w:vAlign w:val="center"/>
            <w:hideMark/>
          </w:tcPr>
          <w:p w14:paraId="53B03B18" w14:textId="77777777" w:rsidR="00DA65FB" w:rsidRDefault="00DA65FB">
            <w:pPr>
              <w:keepNext/>
              <w:keepLines/>
              <w:tabs>
                <w:tab w:val="left" w:pos="0"/>
              </w:tabs>
              <w:spacing w:after="0" w:line="240" w:lineRule="auto"/>
              <w:outlineLvl w:val="4"/>
              <w:rPr>
                <w:rFonts w:ascii="Arial" w:eastAsia="Times New Roman" w:hAnsi="Arial" w:cs="Times New Roman"/>
                <w:b/>
                <w:bCs/>
                <w:noProof/>
                <w:sz w:val="28"/>
                <w:szCs w:val="28"/>
                <w:lang w:eastAsia="pt-BR"/>
              </w:rPr>
            </w:pPr>
            <w:r>
              <w:rPr>
                <w:rFonts w:ascii="Arial" w:eastAsia="Times New Roman" w:hAnsi="Arial"/>
                <w:b/>
                <w:bCs/>
                <w:noProof/>
                <w:sz w:val="28"/>
                <w:szCs w:val="28"/>
                <w:lang w:eastAsia="pt-BR"/>
              </w:rPr>
              <w:t>Atividades de  Ensino Religioso .</w:t>
            </w:r>
          </w:p>
          <w:p w14:paraId="2AD7E95A" w14:textId="77777777" w:rsidR="00DA65FB" w:rsidRDefault="00DA65FB">
            <w:pPr>
              <w:spacing w:after="0" w:line="240" w:lineRule="auto"/>
              <w:ind w:right="-1134"/>
              <w:rPr>
                <w:rFonts w:ascii="Times New Roman" w:eastAsia="Calibri" w:hAnsi="Times New Roman"/>
                <w:sz w:val="24"/>
                <w:szCs w:val="24"/>
              </w:rPr>
            </w:pPr>
            <w:r>
              <w:rPr>
                <w:rFonts w:ascii="Times New Roman" w:hAnsi="Times New Roman"/>
                <w:sz w:val="24"/>
                <w:szCs w:val="24"/>
              </w:rPr>
              <w:t>Diretora: Marta Maria Falchetti</w:t>
            </w:r>
          </w:p>
          <w:p w14:paraId="381FEF2C" w14:textId="77777777" w:rsidR="00DA65FB" w:rsidRDefault="00DA65FB">
            <w:pPr>
              <w:spacing w:after="0" w:line="240" w:lineRule="auto"/>
              <w:ind w:right="-1134"/>
              <w:rPr>
                <w:rFonts w:ascii="Times New Roman" w:hAnsi="Times New Roman"/>
                <w:sz w:val="24"/>
                <w:szCs w:val="24"/>
              </w:rPr>
            </w:pPr>
            <w:r>
              <w:rPr>
                <w:rFonts w:ascii="Times New Roman" w:hAnsi="Times New Roman"/>
                <w:sz w:val="24"/>
                <w:szCs w:val="24"/>
              </w:rPr>
              <w:t>Coordenadora: Tânia Gonçalves da Silva Bressan</w:t>
            </w:r>
          </w:p>
          <w:p w14:paraId="3C273DC8" w14:textId="77777777" w:rsidR="00DA65FB" w:rsidRDefault="00DA65FB">
            <w:pPr>
              <w:spacing w:after="0" w:line="240" w:lineRule="auto"/>
              <w:ind w:right="-1134"/>
              <w:rPr>
                <w:rFonts w:ascii="Times New Roman" w:hAnsi="Times New Roman"/>
                <w:sz w:val="24"/>
                <w:szCs w:val="24"/>
              </w:rPr>
            </w:pPr>
            <w:r>
              <w:rPr>
                <w:rFonts w:ascii="Times New Roman" w:hAnsi="Times New Roman"/>
                <w:sz w:val="24"/>
                <w:szCs w:val="24"/>
              </w:rPr>
              <w:t>Orientadora: Marinez Zanetti Zago</w:t>
            </w:r>
          </w:p>
          <w:p w14:paraId="4879F07B" w14:textId="77777777" w:rsidR="00DA65FB" w:rsidRDefault="00DA65FB">
            <w:pPr>
              <w:spacing w:after="0" w:line="240" w:lineRule="auto"/>
              <w:ind w:right="-1134"/>
              <w:rPr>
                <w:rFonts w:ascii="Times New Roman" w:hAnsi="Times New Roman"/>
                <w:sz w:val="24"/>
                <w:szCs w:val="24"/>
              </w:rPr>
            </w:pPr>
            <w:r>
              <w:rPr>
                <w:rFonts w:ascii="Times New Roman" w:hAnsi="Times New Roman"/>
                <w:sz w:val="24"/>
                <w:szCs w:val="24"/>
              </w:rPr>
              <w:t>Secretária:  Roseli Aparecida Fiuza da Rosa Civiero</w:t>
            </w:r>
          </w:p>
        </w:tc>
      </w:tr>
      <w:tr w:rsidR="00DA65FB" w14:paraId="291F0F24" w14:textId="77777777" w:rsidTr="00DA65FB">
        <w:trPr>
          <w:trHeight w:val="197"/>
        </w:trPr>
        <w:tc>
          <w:tcPr>
            <w:tcW w:w="8113" w:type="dxa"/>
            <w:gridSpan w:val="3"/>
            <w:tcBorders>
              <w:top w:val="nil"/>
              <w:left w:val="single" w:sz="8" w:space="0" w:color="000000"/>
              <w:bottom w:val="single" w:sz="8" w:space="0" w:color="000000"/>
              <w:right w:val="nil"/>
            </w:tcBorders>
            <w:hideMark/>
          </w:tcPr>
          <w:p w14:paraId="1899F8AA" w14:textId="77777777" w:rsidR="00DA65FB" w:rsidRDefault="00DA65FB">
            <w:pPr>
              <w:keepNext/>
              <w:keepLines/>
              <w:tabs>
                <w:tab w:val="left" w:pos="2160"/>
              </w:tabs>
              <w:spacing w:after="0" w:line="240" w:lineRule="auto"/>
              <w:outlineLvl w:val="4"/>
              <w:rPr>
                <w:rFonts w:ascii="Arial" w:eastAsia="Times New Roman" w:hAnsi="Arial"/>
                <w:sz w:val="20"/>
                <w:szCs w:val="20"/>
              </w:rPr>
            </w:pPr>
            <w:r>
              <w:rPr>
                <w:rFonts w:ascii="Arial" w:eastAsia="Times New Roman" w:hAnsi="Arial"/>
                <w:b/>
                <w:bCs/>
              </w:rPr>
              <w:t>Professor (a):</w:t>
            </w:r>
            <w:r>
              <w:rPr>
                <w:rFonts w:ascii="Arial" w:eastAsia="Times New Roman" w:hAnsi="Arial"/>
              </w:rPr>
              <w:t xml:space="preserve"> Doglas Ansiliero</w:t>
            </w:r>
          </w:p>
        </w:tc>
        <w:tc>
          <w:tcPr>
            <w:tcW w:w="2652" w:type="dxa"/>
            <w:tcBorders>
              <w:top w:val="nil"/>
              <w:left w:val="single" w:sz="8" w:space="0" w:color="000000"/>
              <w:bottom w:val="single" w:sz="8" w:space="0" w:color="000000"/>
              <w:right w:val="single" w:sz="8" w:space="0" w:color="000000"/>
            </w:tcBorders>
            <w:vAlign w:val="center"/>
            <w:hideMark/>
          </w:tcPr>
          <w:p w14:paraId="65E54F46" w14:textId="77777777" w:rsidR="00DA65FB" w:rsidRDefault="00DA65FB">
            <w:pPr>
              <w:snapToGrid w:val="0"/>
              <w:spacing w:after="0" w:line="240" w:lineRule="auto"/>
              <w:rPr>
                <w:rFonts w:ascii="Arial" w:eastAsia="Calibri" w:hAnsi="Arial" w:cs="Arial"/>
                <w:b/>
                <w:bCs/>
              </w:rPr>
            </w:pPr>
            <w:r>
              <w:rPr>
                <w:rFonts w:ascii="Arial" w:hAnsi="Arial" w:cs="Arial"/>
                <w:b/>
                <w:bCs/>
              </w:rPr>
              <w:t>Data: abril de 2020</w:t>
            </w:r>
          </w:p>
        </w:tc>
      </w:tr>
      <w:tr w:rsidR="00DA65FB" w14:paraId="41C42304" w14:textId="77777777" w:rsidTr="00DA65FB">
        <w:trPr>
          <w:trHeight w:val="163"/>
        </w:trPr>
        <w:tc>
          <w:tcPr>
            <w:tcW w:w="5893" w:type="dxa"/>
            <w:gridSpan w:val="2"/>
            <w:tcBorders>
              <w:top w:val="single" w:sz="4" w:space="0" w:color="auto"/>
              <w:left w:val="single" w:sz="8" w:space="0" w:color="000000"/>
              <w:bottom w:val="single" w:sz="8" w:space="0" w:color="000000"/>
              <w:right w:val="single" w:sz="4" w:space="0" w:color="auto"/>
            </w:tcBorders>
            <w:hideMark/>
          </w:tcPr>
          <w:p w14:paraId="2794A255" w14:textId="77777777" w:rsidR="00DA65FB" w:rsidRDefault="00DA65FB">
            <w:pPr>
              <w:snapToGrid w:val="0"/>
              <w:spacing w:after="0" w:line="240" w:lineRule="auto"/>
              <w:rPr>
                <w:rFonts w:ascii="Arial" w:hAnsi="Arial" w:cs="Arial"/>
                <w:b/>
                <w:bCs/>
              </w:rPr>
            </w:pPr>
            <w:r>
              <w:rPr>
                <w:rFonts w:ascii="Arial" w:hAnsi="Arial" w:cs="Arial"/>
                <w:b/>
                <w:bCs/>
              </w:rPr>
              <w:t>Aluno (a):</w:t>
            </w:r>
          </w:p>
        </w:tc>
        <w:tc>
          <w:tcPr>
            <w:tcW w:w="2220" w:type="dxa"/>
            <w:tcBorders>
              <w:top w:val="single" w:sz="4" w:space="0" w:color="auto"/>
              <w:left w:val="single" w:sz="4" w:space="0" w:color="auto"/>
              <w:bottom w:val="single" w:sz="8" w:space="0" w:color="000000"/>
              <w:right w:val="nil"/>
            </w:tcBorders>
            <w:hideMark/>
          </w:tcPr>
          <w:p w14:paraId="0C2470F2" w14:textId="35FC44C8" w:rsidR="00DA65FB" w:rsidRDefault="00DA65FB">
            <w:pPr>
              <w:snapToGrid w:val="0"/>
              <w:spacing w:after="0" w:line="240" w:lineRule="auto"/>
              <w:rPr>
                <w:rFonts w:ascii="Arial" w:hAnsi="Arial" w:cs="Arial"/>
                <w:b/>
                <w:bCs/>
              </w:rPr>
            </w:pPr>
            <w:r>
              <w:rPr>
                <w:rFonts w:ascii="Arial" w:hAnsi="Arial" w:cs="Arial"/>
                <w:b/>
                <w:bCs/>
              </w:rPr>
              <w:t xml:space="preserve">Turma: </w:t>
            </w:r>
            <w:r>
              <w:rPr>
                <w:rFonts w:ascii="Arial" w:hAnsi="Arial" w:cs="Arial"/>
                <w:b/>
                <w:bCs/>
              </w:rPr>
              <w:t>8º</w:t>
            </w:r>
            <w:r>
              <w:rPr>
                <w:rFonts w:ascii="Arial" w:hAnsi="Arial" w:cs="Arial"/>
                <w:b/>
                <w:bCs/>
              </w:rPr>
              <w:t xml:space="preserve"> ano</w:t>
            </w:r>
          </w:p>
        </w:tc>
        <w:tc>
          <w:tcPr>
            <w:tcW w:w="2652" w:type="dxa"/>
            <w:tcBorders>
              <w:top w:val="nil"/>
              <w:left w:val="single" w:sz="8" w:space="0" w:color="000000"/>
              <w:bottom w:val="single" w:sz="8" w:space="0" w:color="000000"/>
              <w:right w:val="single" w:sz="8" w:space="0" w:color="000000"/>
            </w:tcBorders>
            <w:vAlign w:val="center"/>
            <w:hideMark/>
          </w:tcPr>
          <w:p w14:paraId="6D0DB420" w14:textId="77777777" w:rsidR="00DA65FB" w:rsidRDefault="00DA65FB">
            <w:pPr>
              <w:snapToGrid w:val="0"/>
              <w:spacing w:after="0" w:line="240" w:lineRule="auto"/>
              <w:rPr>
                <w:rFonts w:ascii="Arial" w:hAnsi="Arial" w:cs="Arial"/>
                <w:b/>
                <w:bCs/>
              </w:rPr>
            </w:pPr>
            <w:r>
              <w:rPr>
                <w:rFonts w:ascii="Arial" w:hAnsi="Arial" w:cs="Arial"/>
                <w:b/>
                <w:bCs/>
              </w:rPr>
              <w:t>Nota:</w:t>
            </w:r>
          </w:p>
        </w:tc>
      </w:tr>
    </w:tbl>
    <w:p w14:paraId="1C801FCE" w14:textId="77777777" w:rsidR="00DA65FB" w:rsidRDefault="00DA65FB" w:rsidP="00DA65FB">
      <w:pPr>
        <w:spacing w:after="0" w:line="240" w:lineRule="auto"/>
        <w:jc w:val="both"/>
        <w:rPr>
          <w:rFonts w:ascii="Arial" w:hAnsi="Arial" w:cs="Arial"/>
          <w:color w:val="000000" w:themeColor="text1"/>
          <w:sz w:val="10"/>
          <w:szCs w:val="10"/>
        </w:rPr>
      </w:pPr>
    </w:p>
    <w:p w14:paraId="76B916E6" w14:textId="36C1687B" w:rsidR="00E332E6" w:rsidRPr="000644D6" w:rsidRDefault="00E332E6" w:rsidP="00E332E6">
      <w:pPr>
        <w:rPr>
          <w:rFonts w:ascii="Arial" w:hAnsi="Arial" w:cs="Arial"/>
          <w:b/>
          <w:bCs/>
          <w:iCs/>
          <w:sz w:val="24"/>
          <w:szCs w:val="24"/>
        </w:rPr>
      </w:pPr>
    </w:p>
    <w:p w14:paraId="35B079CE" w14:textId="00D99380" w:rsidR="00E332E6" w:rsidRDefault="00E332E6" w:rsidP="00E332E6">
      <w:pPr>
        <w:rPr>
          <w:rFonts w:ascii="Arial" w:hAnsi="Arial" w:cs="Arial"/>
          <w:b/>
          <w:bCs/>
          <w:iCs/>
          <w:sz w:val="24"/>
          <w:szCs w:val="24"/>
        </w:rPr>
      </w:pPr>
      <w:r>
        <w:rPr>
          <w:rFonts w:ascii="Arial" w:hAnsi="Arial" w:cs="Arial"/>
          <w:b/>
          <w:bCs/>
          <w:iCs/>
          <w:sz w:val="24"/>
          <w:szCs w:val="24"/>
        </w:rPr>
        <w:t xml:space="preserve"> PENSE DESTA MANEIRA: </w:t>
      </w:r>
    </w:p>
    <w:p w14:paraId="4E3D9E3D" w14:textId="77777777" w:rsidR="00E332E6" w:rsidRPr="000644D6" w:rsidRDefault="00E332E6" w:rsidP="00E332E6">
      <w:pPr>
        <w:rPr>
          <w:rFonts w:ascii="Algerian" w:hAnsi="Algerian" w:cs="Arial"/>
          <w:b/>
          <w:bCs/>
          <w:iCs/>
          <w:sz w:val="36"/>
          <w:szCs w:val="36"/>
        </w:rPr>
      </w:pPr>
      <w:r w:rsidRPr="000644D6">
        <w:rPr>
          <w:rFonts w:ascii="Algerian" w:hAnsi="Algerian"/>
          <w:sz w:val="36"/>
          <w:szCs w:val="36"/>
        </w:rPr>
        <w:t>Por mais obstáculos que a vida puser no meu caminho não vou parar de lutar, pois sei que o melhor está para chegar!</w:t>
      </w:r>
    </w:p>
    <w:p w14:paraId="2CEC722A" w14:textId="77777777" w:rsidR="00E332E6" w:rsidRPr="000644D6" w:rsidRDefault="00E332E6" w:rsidP="00E332E6">
      <w:pPr>
        <w:rPr>
          <w:rFonts w:ascii="Times New Roman" w:hAnsi="Times New Roman" w:cs="Times New Roman"/>
          <w:b/>
          <w:bCs/>
          <w:iCs/>
          <w:sz w:val="24"/>
          <w:szCs w:val="24"/>
        </w:rPr>
      </w:pPr>
      <w:r w:rsidRPr="000644D6">
        <w:rPr>
          <w:rFonts w:ascii="Times New Roman" w:hAnsi="Times New Roman" w:cs="Times New Roman"/>
          <w:b/>
          <w:bCs/>
          <w:iCs/>
          <w:sz w:val="24"/>
          <w:szCs w:val="24"/>
        </w:rPr>
        <w:t>Responder tirar uma foto e enviar whats 999377308 Lembre-se de colocar o nome e a turma</w:t>
      </w:r>
    </w:p>
    <w:p w14:paraId="05E46D3C" w14:textId="77777777" w:rsidR="00E332E6" w:rsidRDefault="00E332E6" w:rsidP="00E332E6">
      <w:pPr>
        <w:rPr>
          <w:rFonts w:ascii="Times New Roman" w:hAnsi="Times New Roman" w:cs="Times New Roman"/>
          <w:b/>
          <w:bCs/>
          <w:iCs/>
          <w:sz w:val="24"/>
          <w:szCs w:val="24"/>
        </w:rPr>
      </w:pPr>
      <w:r>
        <w:rPr>
          <w:rFonts w:ascii="Times New Roman" w:hAnsi="Times New Roman" w:cs="Times New Roman"/>
          <w:b/>
          <w:bCs/>
          <w:iCs/>
          <w:sz w:val="24"/>
          <w:szCs w:val="24"/>
        </w:rPr>
        <w:t xml:space="preserve">Ou no e-mail </w:t>
      </w:r>
      <w:hyperlink r:id="rId6" w:history="1">
        <w:r w:rsidRPr="006A0928">
          <w:rPr>
            <w:rStyle w:val="Hyperlink"/>
            <w:rFonts w:ascii="Times New Roman" w:hAnsi="Times New Roman" w:cs="Times New Roman"/>
            <w:b/>
            <w:bCs/>
            <w:iCs/>
            <w:sz w:val="24"/>
            <w:szCs w:val="24"/>
          </w:rPr>
          <w:t>ansili_ero@hotmail.com</w:t>
        </w:r>
      </w:hyperlink>
    </w:p>
    <w:p w14:paraId="273F3E36" w14:textId="77777777" w:rsidR="00E332E6" w:rsidRDefault="00E332E6" w:rsidP="00E332E6">
      <w:pPr>
        <w:rPr>
          <w:rFonts w:ascii="Times New Roman" w:hAnsi="Times New Roman" w:cs="Times New Roman"/>
          <w:b/>
          <w:bCs/>
          <w:iCs/>
          <w:sz w:val="24"/>
          <w:szCs w:val="24"/>
        </w:rPr>
      </w:pPr>
      <w:r>
        <w:rPr>
          <w:rFonts w:ascii="Times New Roman" w:hAnsi="Times New Roman" w:cs="Times New Roman"/>
          <w:b/>
          <w:bCs/>
          <w:iCs/>
          <w:sz w:val="24"/>
          <w:szCs w:val="24"/>
        </w:rPr>
        <w:t>Lembre-se de colocar estas atividades na pasta de Ensino religioso</w:t>
      </w:r>
    </w:p>
    <w:p w14:paraId="404265EC" w14:textId="77777777" w:rsidR="00E332E6" w:rsidRDefault="00E332E6" w:rsidP="00E332E6">
      <w:pPr>
        <w:rPr>
          <w:rFonts w:ascii="Times New Roman" w:hAnsi="Times New Roman" w:cs="Times New Roman"/>
          <w:b/>
          <w:bCs/>
          <w:iCs/>
          <w:sz w:val="24"/>
          <w:szCs w:val="24"/>
        </w:rPr>
      </w:pPr>
      <w:r>
        <w:rPr>
          <w:rFonts w:ascii="Times New Roman" w:hAnsi="Times New Roman" w:cs="Times New Roman"/>
          <w:b/>
          <w:bCs/>
          <w:iCs/>
          <w:sz w:val="24"/>
          <w:szCs w:val="24"/>
        </w:rPr>
        <w:t>Sucesso nos estudos!</w:t>
      </w:r>
    </w:p>
    <w:p w14:paraId="4E4CF370" w14:textId="77777777" w:rsidR="00E332E6" w:rsidRPr="00E332E6" w:rsidRDefault="00E332E6" w:rsidP="009A7E59">
      <w:pPr>
        <w:rPr>
          <w:rFonts w:ascii="Times New Roman" w:hAnsi="Times New Roman" w:cs="Times New Roman"/>
          <w:b/>
          <w:bCs/>
          <w:iCs/>
          <w:sz w:val="24"/>
          <w:szCs w:val="24"/>
        </w:rPr>
      </w:pPr>
      <w:r>
        <w:rPr>
          <w:rFonts w:ascii="Times New Roman" w:hAnsi="Times New Roman" w:cs="Times New Roman"/>
          <w:b/>
          <w:bCs/>
          <w:iCs/>
          <w:sz w:val="24"/>
          <w:szCs w:val="24"/>
        </w:rPr>
        <w:t>Todos os alunos devem enviar esta atividade até o dia 7/05/2020</w:t>
      </w:r>
    </w:p>
    <w:p w14:paraId="7923EE52" w14:textId="77777777" w:rsidR="00E332E6" w:rsidRDefault="00E332E6" w:rsidP="009A7E59">
      <w:pPr>
        <w:rPr>
          <w:rFonts w:ascii="Arial" w:hAnsi="Arial" w:cs="Arial"/>
          <w:b/>
          <w:bCs/>
          <w:sz w:val="24"/>
          <w:szCs w:val="24"/>
          <w:u w:val="single"/>
        </w:rPr>
      </w:pPr>
    </w:p>
    <w:p w14:paraId="727AA96F" w14:textId="77777777" w:rsidR="009A7E59" w:rsidRPr="009A7E59" w:rsidRDefault="009A7E59" w:rsidP="009A7E59">
      <w:pPr>
        <w:rPr>
          <w:rFonts w:ascii="Arial" w:hAnsi="Arial" w:cs="Arial"/>
          <w:b/>
          <w:bCs/>
          <w:sz w:val="24"/>
          <w:szCs w:val="24"/>
          <w:u w:val="single"/>
        </w:rPr>
      </w:pPr>
      <w:r w:rsidRPr="009A7E59">
        <w:rPr>
          <w:rFonts w:ascii="Arial" w:hAnsi="Arial" w:cs="Arial"/>
          <w:b/>
          <w:bCs/>
          <w:sz w:val="24"/>
          <w:szCs w:val="24"/>
          <w:u w:val="single"/>
        </w:rPr>
        <w:t xml:space="preserve">Liberdade de Culto no Brasil </w:t>
      </w:r>
    </w:p>
    <w:p w14:paraId="66C30C05" w14:textId="77777777" w:rsidR="009A7E59" w:rsidRPr="009A7E59" w:rsidRDefault="009A7E59" w:rsidP="009A7E59">
      <w:pPr>
        <w:rPr>
          <w:rFonts w:ascii="Arial" w:hAnsi="Arial" w:cs="Arial"/>
          <w:sz w:val="24"/>
          <w:szCs w:val="24"/>
        </w:rPr>
      </w:pPr>
    </w:p>
    <w:p w14:paraId="63B11007" w14:textId="3D05FC8B" w:rsidR="009A7E59" w:rsidRPr="009A7E59" w:rsidRDefault="009A7E59" w:rsidP="009A7E59">
      <w:pPr>
        <w:spacing w:line="360" w:lineRule="auto"/>
        <w:jc w:val="both"/>
        <w:rPr>
          <w:rFonts w:ascii="Arial" w:hAnsi="Arial" w:cs="Arial"/>
          <w:sz w:val="24"/>
          <w:szCs w:val="24"/>
        </w:rPr>
      </w:pPr>
      <w:r w:rsidRPr="009A7E59">
        <w:rPr>
          <w:rFonts w:ascii="Arial" w:hAnsi="Arial" w:cs="Arial"/>
          <w:sz w:val="24"/>
          <w:szCs w:val="24"/>
        </w:rPr>
        <w:t xml:space="preserve">                A manifestação religiosa do povo brasileiro é resguardada constitucionalmente desde o Brasil Império, que manteve a religião oficial vigente no Brasil Colônia de Portugal, com todas as implicações legais da manutenção do estado confessional. O artigo 5º da Carta Magna de 1824 já estabelecia a liberdade de crença, abrindo espaço para a tolerância na manifestação de outras crenças, mas determinava que a religião católica romana continuaria sendo a religião do Império. De acordo com a regra, “todas as outras religiões seriam permitidas com seu culto doméstico ou particularmente, em casas para isso destinadas, sem forma </w:t>
      </w:r>
      <w:r w:rsidR="00DA65FB" w:rsidRPr="009A7E59">
        <w:rPr>
          <w:rFonts w:ascii="Arial" w:hAnsi="Arial" w:cs="Arial"/>
          <w:sz w:val="24"/>
          <w:szCs w:val="24"/>
        </w:rPr>
        <w:t>algum exterior</w:t>
      </w:r>
      <w:r w:rsidRPr="009A7E59">
        <w:rPr>
          <w:rFonts w:ascii="Arial" w:hAnsi="Arial" w:cs="Arial"/>
          <w:sz w:val="24"/>
          <w:szCs w:val="24"/>
        </w:rPr>
        <w:t xml:space="preserve"> de templo”. Logo após a proclamação da República, é editado um Decreto, que teve a orientação de Rui Barbosa, em 1890, que estabeleceu a liberdade de culto e reconheceu a personalidade jurídica de todas as igrejas e confissões religiosas, mantendo, entretanto, a Igreja Oficial, que inclusive continuou a receber subvenção pecuniária para a subsistência de seus ministros religiosos e seminários, é a Igreja Católica Apostólica Romana.   Referida situação é regulada pelo texto do artigo 6o, “O Governo Federal continua a prover à côngrua, sustentação dos actuaes serventuários do culto </w:t>
      </w:r>
      <w:r w:rsidR="00DA65FB" w:rsidRPr="009A7E59">
        <w:rPr>
          <w:rFonts w:ascii="Arial" w:hAnsi="Arial" w:cs="Arial"/>
          <w:sz w:val="24"/>
          <w:szCs w:val="24"/>
        </w:rPr>
        <w:t>católico</w:t>
      </w:r>
      <w:r w:rsidRPr="009A7E59">
        <w:rPr>
          <w:rFonts w:ascii="Arial" w:hAnsi="Arial" w:cs="Arial"/>
          <w:sz w:val="24"/>
          <w:szCs w:val="24"/>
        </w:rPr>
        <w:t xml:space="preserve"> e subvencionará por um na no as cadeiras dos seminários; ficando livre a cada Estado o arbítrio de manter os futuros ministros desse ou de outro culto, sem contravenção do disposto nos artigos antecedentes.”, do Decreto do Governo Provisório, 119-A, 07.01.1890.   Por isso, é a Constituição Republicana de 1891 que finalmente institui no Brasil o princípio da separação da </w:t>
      </w:r>
      <w:r w:rsidRPr="009A7E59">
        <w:rPr>
          <w:rFonts w:ascii="Arial" w:hAnsi="Arial" w:cs="Arial"/>
          <w:sz w:val="24"/>
          <w:szCs w:val="24"/>
        </w:rPr>
        <w:lastRenderedPageBreak/>
        <w:t xml:space="preserve">Igreja-Estado, incorporando tanto a liberdade de crença, como a liberdade de culto, estabelecendo que não existência de religião oficial, e por consequência ausência de qualquer subvenção oficial, e, de forma ampla, a liberdade religiosa em nosso país, como disposto no artigo 72, parágrafo 7o, “Nenhum culto ou Igreja gozará de subvenção oficial nem terá relações de dependência ou aliança com o governo dos Estados.”   Entretanto, de longa data, até mesmo pela forte e natural influência da orientação da até então religião oficial, que foi a Igreja Católica Apostólica Romana, durante quase 400 anos, dos poucos mais de 500 anos que temos de história em solo brasileiro, deixou marcas indeléveis na sociedade brasileira, sendo, esta é uma das explicações que se encontra para tantas cidades com nomes de santos católicos, de templos católicos ocuparem espaços centrais e privilegiados em praticamente todas as cidades brasileiras, da grande influência em todos os campos de atuação, sejam nas artes, nos esportes, na grande mídia, na política, nos negócios, nas tradições etc, e especialmente nos valores do cristianismo, sobretudo relativos a moral e aos bons costumes, incutidos na formação do povo brasileiro.   O preâmbulo da Carta Magna de 1988 registra a crença da maioria de nosso povo na divindade, “Nós, representantes do povo brasileiro, reunidos em Assembleia Nacional Constituinte, para instituir um Estado Democrático, [...], promulgamos sob a proteção de Deus a seguinte Constituição da República Federativa do Brasil. ...”, contudo, a conquista da república expressa por todas as constituições brasileiras seguintes, e mantida na Constituição Federal de 1988, que inseriu em seu texto, a garantia da ampla liberdade religiosa, que se refletem como liberdade de culto, a liberdade de crença, e ainda a liberdade de organização religiosa, como demonstram especialmente o artigo 5o [...] - VI – é inviolável a liberdade de consciência e de crença sendo assegurado o livre exercício dos cultos religiosos, e, garantida na forma da lei, a proteção aos locais de culto e suas liturgias.”   E, ainda, a separação Igreja-Estado, um dos fundamentos do estado republicano, contida no artigo 19, “É vedado à União, aos Estados, e ao Distrito Federal e aos Municípios: – estabelecer cultos religiosos ou igrejas, subvencioná-los, embaraçar-lhes o funcionamento ou manter com eles relação de dependência ou aliança, ressalvada, na forma da Lei, a colaboração de interesse público”, daí vivermos num país laico, onde não existe religião oficial, e todas as manifestações de fé são protegidas pelo Estado, diferente de um país ateu, onde não se permite qualquer manifestação de fé.  Gilberto </w:t>
      </w:r>
      <w:r w:rsidR="00DA65FB" w:rsidRPr="009A7E59">
        <w:rPr>
          <w:rFonts w:ascii="Arial" w:hAnsi="Arial" w:cs="Arial"/>
          <w:sz w:val="24"/>
          <w:szCs w:val="24"/>
        </w:rPr>
        <w:t>Garcia http://conjur.estadao.com.br/static/text/50985,1</w:t>
      </w:r>
      <w:r w:rsidRPr="009A7E59">
        <w:rPr>
          <w:rFonts w:ascii="Arial" w:hAnsi="Arial" w:cs="Arial"/>
          <w:sz w:val="24"/>
          <w:szCs w:val="24"/>
        </w:rPr>
        <w:t xml:space="preserve"> </w:t>
      </w:r>
    </w:p>
    <w:p w14:paraId="1AC0D22F" w14:textId="77777777" w:rsidR="009A7E59" w:rsidRPr="009A7E59" w:rsidRDefault="009A7E59" w:rsidP="009A7E59">
      <w:pPr>
        <w:spacing w:line="360" w:lineRule="auto"/>
        <w:jc w:val="both"/>
        <w:rPr>
          <w:rFonts w:ascii="Arial" w:hAnsi="Arial" w:cs="Arial"/>
          <w:sz w:val="24"/>
          <w:szCs w:val="24"/>
        </w:rPr>
      </w:pPr>
      <w:r w:rsidRPr="009A7E59">
        <w:rPr>
          <w:rFonts w:ascii="Arial" w:hAnsi="Arial" w:cs="Arial"/>
          <w:sz w:val="24"/>
          <w:szCs w:val="24"/>
        </w:rPr>
        <w:t xml:space="preserve"> </w:t>
      </w:r>
    </w:p>
    <w:p w14:paraId="724C0F4A" w14:textId="77777777" w:rsidR="009A7E59" w:rsidRPr="009A7E59" w:rsidRDefault="009A7E59" w:rsidP="009A7E59">
      <w:pPr>
        <w:spacing w:line="360" w:lineRule="auto"/>
        <w:jc w:val="both"/>
        <w:rPr>
          <w:rFonts w:ascii="Arial" w:hAnsi="Arial" w:cs="Arial"/>
          <w:sz w:val="24"/>
          <w:szCs w:val="24"/>
        </w:rPr>
      </w:pPr>
      <w:r w:rsidRPr="009A7E59">
        <w:rPr>
          <w:rFonts w:ascii="Arial" w:hAnsi="Arial" w:cs="Arial"/>
          <w:sz w:val="24"/>
          <w:szCs w:val="24"/>
        </w:rPr>
        <w:t xml:space="preserve"> </w:t>
      </w:r>
    </w:p>
    <w:p w14:paraId="50757511" w14:textId="77777777" w:rsidR="00DA65FB" w:rsidRDefault="009A7E59" w:rsidP="009A7E59">
      <w:pPr>
        <w:spacing w:line="360" w:lineRule="auto"/>
        <w:jc w:val="both"/>
        <w:rPr>
          <w:rFonts w:ascii="Arial" w:hAnsi="Arial" w:cs="Arial"/>
          <w:b/>
          <w:bCs/>
          <w:sz w:val="24"/>
          <w:szCs w:val="24"/>
        </w:rPr>
      </w:pPr>
      <w:r w:rsidRPr="00DA65FB">
        <w:rPr>
          <w:rFonts w:ascii="Arial" w:hAnsi="Arial" w:cs="Arial"/>
          <w:b/>
          <w:bCs/>
          <w:sz w:val="24"/>
          <w:szCs w:val="24"/>
        </w:rPr>
        <w:t xml:space="preserve">ATIVIDADES: </w:t>
      </w:r>
    </w:p>
    <w:p w14:paraId="6AF38F41" w14:textId="29B644AD" w:rsidR="009A7E59" w:rsidRPr="009A7E59" w:rsidRDefault="009A7E59" w:rsidP="009A7E59">
      <w:pPr>
        <w:spacing w:line="360" w:lineRule="auto"/>
        <w:jc w:val="both"/>
        <w:rPr>
          <w:rFonts w:ascii="Arial" w:hAnsi="Arial" w:cs="Arial"/>
          <w:sz w:val="24"/>
          <w:szCs w:val="24"/>
        </w:rPr>
      </w:pPr>
      <w:r w:rsidRPr="00DA65FB">
        <w:rPr>
          <w:rFonts w:ascii="Arial" w:hAnsi="Arial" w:cs="Arial"/>
          <w:sz w:val="24"/>
          <w:szCs w:val="24"/>
        </w:rPr>
        <w:t>1.</w:t>
      </w:r>
      <w:r w:rsidRPr="009A7E59">
        <w:rPr>
          <w:rFonts w:ascii="Arial" w:hAnsi="Arial" w:cs="Arial"/>
          <w:sz w:val="24"/>
          <w:szCs w:val="24"/>
        </w:rPr>
        <w:t xml:space="preserve"> Pesquise a origem das palavras culto e anote seus significados. </w:t>
      </w:r>
    </w:p>
    <w:p w14:paraId="1CCB96BE" w14:textId="77777777" w:rsidR="009A7E59" w:rsidRPr="009A7E59" w:rsidRDefault="009A7E59" w:rsidP="009A7E59">
      <w:pPr>
        <w:spacing w:line="360" w:lineRule="auto"/>
        <w:jc w:val="both"/>
        <w:rPr>
          <w:rFonts w:ascii="Arial" w:hAnsi="Arial" w:cs="Arial"/>
          <w:sz w:val="24"/>
          <w:szCs w:val="24"/>
        </w:rPr>
      </w:pPr>
      <w:r w:rsidRPr="009A7E59">
        <w:rPr>
          <w:rFonts w:ascii="Arial" w:hAnsi="Arial" w:cs="Arial"/>
          <w:sz w:val="24"/>
          <w:szCs w:val="24"/>
        </w:rPr>
        <w:t xml:space="preserve">2. Sempre existiu liberdade de culto no Brasil? Justifique sua resposta com elementos históricos. </w:t>
      </w:r>
    </w:p>
    <w:p w14:paraId="4962C0AD" w14:textId="77777777" w:rsidR="00A40024" w:rsidRPr="009A7E59" w:rsidRDefault="009A7E59" w:rsidP="009A7E59">
      <w:pPr>
        <w:spacing w:line="360" w:lineRule="auto"/>
        <w:jc w:val="both"/>
        <w:rPr>
          <w:rFonts w:ascii="Arial" w:hAnsi="Arial" w:cs="Arial"/>
          <w:sz w:val="24"/>
          <w:szCs w:val="24"/>
        </w:rPr>
      </w:pPr>
      <w:r w:rsidRPr="009A7E59">
        <w:rPr>
          <w:rFonts w:ascii="Arial" w:hAnsi="Arial" w:cs="Arial"/>
          <w:sz w:val="24"/>
          <w:szCs w:val="24"/>
        </w:rPr>
        <w:lastRenderedPageBreak/>
        <w:t>3. Comente a frase: "Desde os tempos mais remotos, o culto aos deuses e deusas une pessoas em torno de tradições e costumes, dá a elas uma cultura comum."</w:t>
      </w:r>
    </w:p>
    <w:p w14:paraId="6C869BE4" w14:textId="3ED7E4C3" w:rsidR="009A7E59" w:rsidRPr="009A7E59" w:rsidRDefault="009A7E59" w:rsidP="009A7E59">
      <w:pPr>
        <w:spacing w:line="360" w:lineRule="auto"/>
        <w:contextualSpacing/>
        <w:jc w:val="both"/>
        <w:rPr>
          <w:rFonts w:ascii="Arial" w:hAnsi="Arial" w:cs="Arial"/>
          <w:sz w:val="24"/>
          <w:szCs w:val="24"/>
        </w:rPr>
      </w:pPr>
      <w:r w:rsidRPr="009A7E59">
        <w:rPr>
          <w:rFonts w:ascii="Arial" w:hAnsi="Arial" w:cs="Arial"/>
          <w:sz w:val="24"/>
          <w:szCs w:val="24"/>
        </w:rPr>
        <w:t xml:space="preserve">4) Estamos enfrentando uma grande pandemia que modificou toda a estrutura social e a forma de celebrar os cultos religiosos.  Neste momento você vai realizar uma </w:t>
      </w:r>
      <w:r w:rsidR="00DA65FB" w:rsidRPr="009A7E59">
        <w:rPr>
          <w:rFonts w:ascii="Arial" w:hAnsi="Arial" w:cs="Arial"/>
          <w:sz w:val="24"/>
          <w:szCs w:val="24"/>
        </w:rPr>
        <w:t>pesquisa sobre estas</w:t>
      </w:r>
      <w:r w:rsidRPr="009A7E59">
        <w:rPr>
          <w:rFonts w:ascii="Arial" w:hAnsi="Arial" w:cs="Arial"/>
          <w:sz w:val="24"/>
          <w:szCs w:val="24"/>
        </w:rPr>
        <w:t xml:space="preserve"> </w:t>
      </w:r>
      <w:r w:rsidR="00DA65FB" w:rsidRPr="009A7E59">
        <w:rPr>
          <w:rFonts w:ascii="Arial" w:hAnsi="Arial" w:cs="Arial"/>
          <w:sz w:val="24"/>
          <w:szCs w:val="24"/>
        </w:rPr>
        <w:t>mudanças, e</w:t>
      </w:r>
      <w:r w:rsidRPr="009A7E59">
        <w:rPr>
          <w:rFonts w:ascii="Arial" w:hAnsi="Arial" w:cs="Arial"/>
          <w:sz w:val="24"/>
          <w:szCs w:val="24"/>
        </w:rPr>
        <w:t xml:space="preserve"> destacar algumas dicas de prevenção do COVID-19, posteriormente vai gravar um pequeno vídeo mostrando estas dicas. </w:t>
      </w:r>
    </w:p>
    <w:p w14:paraId="03175B04" w14:textId="77777777" w:rsidR="009A7E59" w:rsidRPr="009A7E59" w:rsidRDefault="009A7E59" w:rsidP="009A7E59">
      <w:pPr>
        <w:spacing w:line="360" w:lineRule="auto"/>
        <w:contextualSpacing/>
        <w:jc w:val="both"/>
        <w:rPr>
          <w:rFonts w:ascii="Arial" w:hAnsi="Arial" w:cs="Arial"/>
          <w:sz w:val="24"/>
          <w:szCs w:val="24"/>
        </w:rPr>
      </w:pPr>
      <w:r w:rsidRPr="009A7E59">
        <w:rPr>
          <w:rFonts w:ascii="Arial" w:hAnsi="Arial" w:cs="Arial"/>
          <w:sz w:val="24"/>
          <w:szCs w:val="24"/>
        </w:rPr>
        <w:t xml:space="preserve">Os alunos que quiserem compartilhar seus vídeos no grupo já me enviem dizendo autorizado postar no grupo. </w:t>
      </w:r>
    </w:p>
    <w:p w14:paraId="320B4C32" w14:textId="77777777" w:rsidR="009A7E59" w:rsidRPr="009A7E59" w:rsidRDefault="009A7E59" w:rsidP="009A7E59">
      <w:pPr>
        <w:spacing w:line="360" w:lineRule="auto"/>
        <w:contextualSpacing/>
        <w:jc w:val="both"/>
        <w:rPr>
          <w:rFonts w:ascii="Arial" w:hAnsi="Arial" w:cs="Arial"/>
          <w:sz w:val="24"/>
          <w:szCs w:val="24"/>
        </w:rPr>
      </w:pPr>
      <w:r w:rsidRPr="009A7E59">
        <w:rPr>
          <w:rFonts w:ascii="Arial" w:hAnsi="Arial" w:cs="Arial"/>
          <w:sz w:val="24"/>
          <w:szCs w:val="24"/>
        </w:rPr>
        <w:t xml:space="preserve">                                                                                            Bons Estudos </w:t>
      </w:r>
    </w:p>
    <w:p w14:paraId="7676E64A" w14:textId="77777777" w:rsidR="009A7E59" w:rsidRPr="009A7E59" w:rsidRDefault="009A7E59" w:rsidP="009A7E59">
      <w:pPr>
        <w:spacing w:line="360" w:lineRule="auto"/>
        <w:jc w:val="both"/>
        <w:rPr>
          <w:rFonts w:ascii="Arial" w:hAnsi="Arial" w:cs="Arial"/>
          <w:sz w:val="24"/>
          <w:szCs w:val="24"/>
        </w:rPr>
      </w:pPr>
    </w:p>
    <w:sectPr w:rsidR="009A7E59" w:rsidRPr="009A7E59" w:rsidSect="00DA65FB">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7E59"/>
    <w:rsid w:val="00486633"/>
    <w:rsid w:val="009A7E59"/>
    <w:rsid w:val="00A40024"/>
    <w:rsid w:val="00DA65FB"/>
    <w:rsid w:val="00E332E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3AA51D"/>
  <w15:chartTrackingRefBased/>
  <w15:docId w15:val="{D60CFC1E-7941-409D-9C69-D944005CF3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iPriority w:val="99"/>
    <w:unhideWhenUsed/>
    <w:rsid w:val="00E332E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50819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nsili_ero@hotmail.com" TargetMode="External"/><Relationship Id="rId5" Type="http://schemas.openxmlformats.org/officeDocument/2006/relationships/oleObject" Target="embeddings/oleObject1.bin"/><Relationship Id="rId4"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944</Words>
  <Characters>5100</Characters>
  <Application>Microsoft Office Word</Application>
  <DocSecurity>0</DocSecurity>
  <Lines>42</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Doglas Ansiliero</dc:creator>
  <cp:keywords/>
  <dc:description/>
  <cp:lastModifiedBy>Marta Falchetti</cp:lastModifiedBy>
  <cp:revision>3</cp:revision>
  <dcterms:created xsi:type="dcterms:W3CDTF">2020-04-27T23:15:00Z</dcterms:created>
  <dcterms:modified xsi:type="dcterms:W3CDTF">2020-06-05T12:22:00Z</dcterms:modified>
</cp:coreProperties>
</file>