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46" w:rsidRPr="00B926BD" w:rsidRDefault="00470246" w:rsidP="00470246">
      <w:pPr>
        <w:jc w:val="center"/>
        <w:rPr>
          <w:rFonts w:ascii="Times New Roman" w:hAnsi="Times New Roman" w:cs="Times New Roman"/>
          <w:b/>
          <w:sz w:val="24"/>
          <w:szCs w:val="24"/>
        </w:rPr>
      </w:pPr>
      <w:r w:rsidRPr="00B926BD">
        <w:rPr>
          <w:rFonts w:ascii="Times New Roman" w:hAnsi="Times New Roman" w:cs="Times New Roman"/>
          <w:b/>
          <w:sz w:val="24"/>
          <w:szCs w:val="24"/>
        </w:rPr>
        <w:t>PLANO DE AULA</w:t>
      </w:r>
    </w:p>
    <w:tbl>
      <w:tblPr>
        <w:tblStyle w:val="Tabelacomgrade"/>
        <w:tblW w:w="0" w:type="auto"/>
        <w:tblLook w:val="04A0"/>
      </w:tblPr>
      <w:tblGrid>
        <w:gridCol w:w="2977"/>
        <w:gridCol w:w="6798"/>
      </w:tblGrid>
      <w:tr w:rsidR="003B2592" w:rsidRPr="00B926BD" w:rsidTr="003B2592">
        <w:tc>
          <w:tcPr>
            <w:tcW w:w="1696" w:type="dxa"/>
          </w:tcPr>
          <w:p w:rsidR="00470246" w:rsidRPr="00B926BD" w:rsidRDefault="00470246">
            <w:pPr>
              <w:rPr>
                <w:rFonts w:ascii="Times New Roman" w:hAnsi="Times New Roman" w:cs="Times New Roman"/>
                <w:noProof/>
                <w:sz w:val="24"/>
                <w:szCs w:val="24"/>
                <w:lang w:eastAsia="pt-BR"/>
              </w:rPr>
            </w:pPr>
          </w:p>
          <w:bookmarkStart w:id="0" w:name="_Hlk511055487"/>
          <w:p w:rsidR="003B2592" w:rsidRPr="00B926BD" w:rsidRDefault="009D5EFC" w:rsidP="009D5EFC">
            <w:pPr>
              <w:rPr>
                <w:rFonts w:ascii="Times New Roman" w:hAnsi="Times New Roman" w:cs="Times New Roman"/>
                <w:noProof/>
                <w:sz w:val="24"/>
                <w:szCs w:val="24"/>
                <w:lang w:eastAsia="pt-BR"/>
              </w:rPr>
            </w:pPr>
            <w:r>
              <w:object w:dxaOrig="732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05pt" o:ole="">
                  <v:imagedata r:id="rId5" o:title=""/>
                </v:shape>
                <o:OLEObject Type="Embed" ProgID="MSPhotoEd.3" ShapeID="_x0000_i1025" DrawAspect="Content" ObjectID="_1653679498" r:id="rId6"/>
              </w:object>
            </w:r>
            <w:bookmarkEnd w:id="0"/>
          </w:p>
        </w:tc>
        <w:tc>
          <w:tcPr>
            <w:tcW w:w="6798" w:type="dxa"/>
          </w:tcPr>
          <w:p w:rsidR="009D5EFC" w:rsidRPr="008F52B8" w:rsidRDefault="009D5EFC" w:rsidP="009D5EFC">
            <w:pPr>
              <w:rPr>
                <w:rFonts w:ascii="Times New Roman" w:hAnsi="Times New Roman" w:cs="Times New Roman"/>
                <w:noProof/>
                <w:sz w:val="24"/>
                <w:szCs w:val="24"/>
                <w:lang w:eastAsia="pt-BR"/>
              </w:rPr>
            </w:pPr>
            <w:r w:rsidRPr="008F52B8">
              <w:rPr>
                <w:rFonts w:ascii="Times New Roman" w:hAnsi="Times New Roman" w:cs="Times New Roman"/>
                <w:noProof/>
                <w:sz w:val="24"/>
                <w:szCs w:val="24"/>
                <w:lang w:eastAsia="pt-BR"/>
              </w:rPr>
              <w:t xml:space="preserve">CENTRO EDUCACIONAL MUNICIPAL DE IOMERÊ </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Diretora: Marta Maria Falchetti</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Coordenadora: Tânia Gonçalves da Silva Bressan</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Orientadora: Marinez Zanetti Zago</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Secretária: Roseli Aparecida Fiuza da Rosa Civiero</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Professor:</w:t>
            </w:r>
            <w:r w:rsidR="00DF398D">
              <w:rPr>
                <w:rFonts w:ascii="Times New Roman" w:hAnsi="Times New Roman" w:cs="Times New Roman"/>
                <w:noProof/>
                <w:sz w:val="24"/>
                <w:szCs w:val="24"/>
                <w:lang w:eastAsia="pt-BR"/>
              </w:rPr>
              <w:t>Thiago Dalmolin</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Disciplina:</w:t>
            </w:r>
            <w:r w:rsidR="00DF398D">
              <w:rPr>
                <w:rFonts w:ascii="Times New Roman" w:hAnsi="Times New Roman" w:cs="Times New Roman"/>
                <w:noProof/>
                <w:sz w:val="24"/>
                <w:szCs w:val="24"/>
                <w:lang w:eastAsia="pt-BR"/>
              </w:rPr>
              <w:t xml:space="preserve">Ciências </w:t>
            </w:r>
          </w:p>
          <w:p w:rsidR="009D5EFC" w:rsidRPr="000A4F6B"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Turma:</w:t>
            </w:r>
            <w:r w:rsidR="00DF398D">
              <w:rPr>
                <w:rFonts w:ascii="Times New Roman" w:hAnsi="Times New Roman" w:cs="Times New Roman"/>
                <w:noProof/>
                <w:sz w:val="24"/>
                <w:szCs w:val="24"/>
                <w:lang w:eastAsia="pt-BR"/>
              </w:rPr>
              <w:t>7 ano</w:t>
            </w:r>
          </w:p>
          <w:p w:rsidR="009D5EFC" w:rsidRPr="00B926BD" w:rsidRDefault="009D5EFC" w:rsidP="009D5EFC">
            <w:pPr>
              <w:rPr>
                <w:rFonts w:ascii="Times New Roman" w:hAnsi="Times New Roman" w:cs="Times New Roman"/>
                <w:noProof/>
                <w:sz w:val="24"/>
                <w:szCs w:val="24"/>
                <w:lang w:eastAsia="pt-BR"/>
              </w:rPr>
            </w:pPr>
            <w:r w:rsidRPr="000A4F6B">
              <w:rPr>
                <w:rFonts w:ascii="Times New Roman" w:hAnsi="Times New Roman" w:cs="Times New Roman"/>
                <w:noProof/>
                <w:sz w:val="24"/>
                <w:szCs w:val="24"/>
                <w:lang w:eastAsia="pt-BR"/>
              </w:rPr>
              <w:t>Data:</w:t>
            </w:r>
            <w:r w:rsidR="00DF398D">
              <w:rPr>
                <w:rFonts w:ascii="Times New Roman" w:hAnsi="Times New Roman" w:cs="Times New Roman"/>
                <w:noProof/>
                <w:sz w:val="24"/>
                <w:szCs w:val="24"/>
                <w:lang w:eastAsia="pt-BR"/>
              </w:rPr>
              <w:t>15/06/2020</w:t>
            </w:r>
          </w:p>
        </w:tc>
      </w:tr>
      <w:tr w:rsidR="00DA2DF6" w:rsidRPr="00B926BD" w:rsidTr="00614DA7">
        <w:tc>
          <w:tcPr>
            <w:tcW w:w="8494" w:type="dxa"/>
            <w:gridSpan w:val="2"/>
          </w:tcPr>
          <w:p w:rsidR="00DA2DF6" w:rsidRDefault="00DA2DF6">
            <w:pPr>
              <w:rPr>
                <w:rFonts w:ascii="Times New Roman" w:hAnsi="Times New Roman" w:cs="Times New Roman"/>
                <w:noProof/>
                <w:sz w:val="24"/>
                <w:szCs w:val="24"/>
                <w:lang w:eastAsia="pt-BR"/>
              </w:rPr>
            </w:pPr>
            <w:r w:rsidRPr="00B926BD">
              <w:rPr>
                <w:rFonts w:ascii="Times New Roman" w:hAnsi="Times New Roman" w:cs="Times New Roman"/>
                <w:noProof/>
                <w:sz w:val="24"/>
                <w:szCs w:val="24"/>
                <w:lang w:eastAsia="pt-BR"/>
              </w:rPr>
              <w:t xml:space="preserve">ALUNO: </w:t>
            </w:r>
          </w:p>
          <w:p w:rsidR="00DA2DF6" w:rsidRPr="00B926BD" w:rsidRDefault="00DA2DF6">
            <w:pPr>
              <w:rPr>
                <w:rFonts w:ascii="Times New Roman" w:hAnsi="Times New Roman" w:cs="Times New Roman"/>
                <w:noProof/>
                <w:sz w:val="24"/>
                <w:szCs w:val="24"/>
                <w:lang w:eastAsia="pt-BR"/>
              </w:rPr>
            </w:pPr>
          </w:p>
        </w:tc>
      </w:tr>
      <w:tr w:rsidR="00DA2DF6" w:rsidRPr="00B926BD" w:rsidTr="00156A71">
        <w:tc>
          <w:tcPr>
            <w:tcW w:w="8494" w:type="dxa"/>
            <w:gridSpan w:val="2"/>
          </w:tcPr>
          <w:p w:rsidR="00DA2DF6" w:rsidRPr="00B926BD" w:rsidRDefault="00DA2DF6">
            <w:pPr>
              <w:rPr>
                <w:rFonts w:ascii="Times New Roman" w:hAnsi="Times New Roman" w:cs="Times New Roman"/>
                <w:noProof/>
                <w:sz w:val="24"/>
                <w:szCs w:val="24"/>
                <w:lang w:eastAsia="pt-BR"/>
              </w:rPr>
            </w:pPr>
            <w:r w:rsidRPr="00B926BD">
              <w:rPr>
                <w:rFonts w:ascii="Times New Roman" w:hAnsi="Times New Roman" w:cs="Times New Roman"/>
                <w:noProof/>
                <w:sz w:val="24"/>
                <w:szCs w:val="24"/>
                <w:lang w:eastAsia="pt-BR"/>
              </w:rPr>
              <w:t>Tempo previsto para a realização</w:t>
            </w:r>
            <w:r w:rsidR="0045297D">
              <w:rPr>
                <w:rFonts w:ascii="Times New Roman" w:hAnsi="Times New Roman" w:cs="Times New Roman"/>
                <w:noProof/>
                <w:sz w:val="24"/>
                <w:szCs w:val="24"/>
                <w:lang w:eastAsia="pt-BR"/>
              </w:rPr>
              <w:t>: 6</w:t>
            </w:r>
            <w:r w:rsidR="00DF398D">
              <w:rPr>
                <w:rFonts w:ascii="Times New Roman" w:hAnsi="Times New Roman" w:cs="Times New Roman"/>
                <w:noProof/>
                <w:sz w:val="24"/>
                <w:szCs w:val="24"/>
                <w:lang w:eastAsia="pt-BR"/>
              </w:rPr>
              <w:t xml:space="preserve">0 minutos </w:t>
            </w:r>
          </w:p>
          <w:p w:rsidR="00DA2DF6" w:rsidRPr="00B926BD" w:rsidRDefault="00DA2DF6">
            <w:pPr>
              <w:rPr>
                <w:rFonts w:ascii="Times New Roman" w:hAnsi="Times New Roman" w:cs="Times New Roman"/>
                <w:noProof/>
                <w:sz w:val="24"/>
                <w:szCs w:val="24"/>
                <w:lang w:eastAsia="pt-BR"/>
              </w:rPr>
            </w:pPr>
          </w:p>
        </w:tc>
      </w:tr>
      <w:tr w:rsidR="003B2592" w:rsidRPr="00B926BD" w:rsidTr="0019522E">
        <w:tc>
          <w:tcPr>
            <w:tcW w:w="8494" w:type="dxa"/>
            <w:gridSpan w:val="2"/>
          </w:tcPr>
          <w:p w:rsidR="00470246" w:rsidRPr="00B926BD" w:rsidRDefault="00470246" w:rsidP="00DF398D">
            <w:pPr>
              <w:rPr>
                <w:rFonts w:ascii="Times New Roman" w:hAnsi="Times New Roman" w:cs="Times New Roman"/>
                <w:noProof/>
                <w:sz w:val="24"/>
                <w:szCs w:val="24"/>
                <w:lang w:eastAsia="pt-BR"/>
              </w:rPr>
            </w:pPr>
            <w:r w:rsidRPr="00B926BD">
              <w:rPr>
                <w:rFonts w:ascii="Times New Roman" w:hAnsi="Times New Roman" w:cs="Times New Roman"/>
                <w:noProof/>
                <w:sz w:val="24"/>
                <w:szCs w:val="24"/>
                <w:lang w:eastAsia="pt-BR"/>
              </w:rPr>
              <w:t>Objetivo da aula:</w:t>
            </w:r>
            <w:r w:rsidR="00DF398D">
              <w:rPr>
                <w:rFonts w:ascii="Times New Roman" w:hAnsi="Times New Roman" w:cs="Times New Roman"/>
                <w:noProof/>
                <w:sz w:val="24"/>
                <w:szCs w:val="24"/>
                <w:lang w:eastAsia="pt-BR"/>
              </w:rPr>
              <w:t xml:space="preserve"> Promover a capacitaçãoo critica e interpretativa do aluno, bem como ao fixação do conhecimento teórico sobre o material proposto.</w:t>
            </w:r>
          </w:p>
        </w:tc>
      </w:tr>
      <w:tr w:rsidR="00470246" w:rsidRPr="00B926BD" w:rsidTr="00B778E8">
        <w:tc>
          <w:tcPr>
            <w:tcW w:w="8494" w:type="dxa"/>
            <w:gridSpan w:val="2"/>
          </w:tcPr>
          <w:p w:rsidR="00DF398D" w:rsidRPr="00B926BD" w:rsidRDefault="00470246" w:rsidP="00DF398D">
            <w:pPr>
              <w:rPr>
                <w:rFonts w:ascii="Times New Roman" w:hAnsi="Times New Roman" w:cs="Times New Roman"/>
                <w:noProof/>
                <w:sz w:val="24"/>
                <w:szCs w:val="24"/>
                <w:lang w:eastAsia="pt-BR"/>
              </w:rPr>
            </w:pPr>
            <w:r w:rsidRPr="00B926BD">
              <w:rPr>
                <w:rFonts w:ascii="Times New Roman" w:hAnsi="Times New Roman" w:cs="Times New Roman"/>
                <w:noProof/>
                <w:sz w:val="24"/>
                <w:szCs w:val="24"/>
                <w:lang w:eastAsia="pt-BR"/>
              </w:rPr>
              <w:t xml:space="preserve">Habilidades: </w:t>
            </w:r>
            <w:r w:rsidR="00DF398D">
              <w:rPr>
                <w:rFonts w:ascii="Times New Roman" w:hAnsi="Times New Roman" w:cs="Times New Roman"/>
                <w:noProof/>
                <w:sz w:val="24"/>
                <w:szCs w:val="24"/>
                <w:lang w:eastAsia="pt-BR"/>
              </w:rPr>
              <w:t>Reconhecer e entender as diferenças entre os biomas, identificar a localização dos biomas brasileiros, bem como sua constituição e importância</w:t>
            </w:r>
            <w:r w:rsidR="00DF398D">
              <w:rPr>
                <w:rFonts w:ascii="Times New Roman" w:hAnsi="Times New Roman" w:cs="Times New Roman"/>
                <w:sz w:val="24"/>
                <w:szCs w:val="24"/>
              </w:rPr>
              <w:t xml:space="preserve"> para todos os organismos vivos, assim como a importância da presença dos organismos para a manutenção dos biomas</w:t>
            </w:r>
            <w:r w:rsidR="00DF398D">
              <w:rPr>
                <w:rFonts w:ascii="Times New Roman" w:hAnsi="Times New Roman" w:cs="Times New Roman"/>
                <w:noProof/>
                <w:sz w:val="24"/>
                <w:szCs w:val="24"/>
                <w:lang w:eastAsia="pt-BR"/>
              </w:rPr>
              <w:t>.</w:t>
            </w:r>
          </w:p>
          <w:p w:rsidR="00470246" w:rsidRPr="00B926BD" w:rsidRDefault="00470246">
            <w:pPr>
              <w:rPr>
                <w:rFonts w:ascii="Times New Roman" w:hAnsi="Times New Roman" w:cs="Times New Roman"/>
                <w:noProof/>
                <w:sz w:val="24"/>
                <w:szCs w:val="24"/>
                <w:lang w:eastAsia="pt-BR"/>
              </w:rPr>
            </w:pPr>
          </w:p>
          <w:p w:rsidR="00470246" w:rsidRPr="00B926BD" w:rsidRDefault="00470246">
            <w:pPr>
              <w:rPr>
                <w:rFonts w:ascii="Times New Roman" w:hAnsi="Times New Roman" w:cs="Times New Roman"/>
                <w:noProof/>
                <w:sz w:val="24"/>
                <w:szCs w:val="24"/>
                <w:lang w:eastAsia="pt-BR"/>
              </w:rPr>
            </w:pPr>
          </w:p>
        </w:tc>
      </w:tr>
      <w:tr w:rsidR="00DA2DF6" w:rsidRPr="00B926BD" w:rsidTr="00B778E8">
        <w:tc>
          <w:tcPr>
            <w:tcW w:w="8494" w:type="dxa"/>
            <w:gridSpan w:val="2"/>
          </w:tcPr>
          <w:p w:rsidR="00DA2DF6" w:rsidRDefault="00DA2DF6">
            <w:pPr>
              <w:rPr>
                <w:rFonts w:ascii="Times New Roman" w:hAnsi="Times New Roman" w:cs="Times New Roman"/>
                <w:noProof/>
                <w:sz w:val="24"/>
                <w:szCs w:val="24"/>
                <w:lang w:eastAsia="pt-BR"/>
              </w:rPr>
            </w:pPr>
            <w:r>
              <w:rPr>
                <w:rFonts w:ascii="Times New Roman" w:hAnsi="Times New Roman" w:cs="Times New Roman"/>
                <w:noProof/>
                <w:sz w:val="24"/>
                <w:szCs w:val="24"/>
                <w:lang w:eastAsia="pt-BR"/>
              </w:rPr>
              <w:t>Formas de Avaliação:</w:t>
            </w:r>
            <w:r w:rsidR="00DF398D">
              <w:rPr>
                <w:rFonts w:ascii="Times New Roman" w:hAnsi="Times New Roman" w:cs="Times New Roman"/>
                <w:sz w:val="24"/>
                <w:szCs w:val="24"/>
              </w:rPr>
              <w:t xml:space="preserve"> O material respondido e devo</w:t>
            </w:r>
            <w:r w:rsidR="0045297D">
              <w:rPr>
                <w:rFonts w:ascii="Times New Roman" w:hAnsi="Times New Roman" w:cs="Times New Roman"/>
                <w:sz w:val="24"/>
                <w:szCs w:val="24"/>
              </w:rPr>
              <w:t>lvido será avaliado e arquivado, para a devolução o material pode ser respondido no caderno fotografado e reenviado.</w:t>
            </w:r>
          </w:p>
          <w:p w:rsidR="00DA2DF6" w:rsidRPr="00B926BD" w:rsidRDefault="00DA2DF6">
            <w:pPr>
              <w:rPr>
                <w:rFonts w:ascii="Times New Roman" w:hAnsi="Times New Roman" w:cs="Times New Roman"/>
                <w:noProof/>
                <w:sz w:val="24"/>
                <w:szCs w:val="24"/>
                <w:lang w:eastAsia="pt-BR"/>
              </w:rPr>
            </w:pPr>
          </w:p>
        </w:tc>
      </w:tr>
      <w:tr w:rsidR="00470246" w:rsidRPr="00B926BD" w:rsidTr="00B778E8">
        <w:tc>
          <w:tcPr>
            <w:tcW w:w="8494" w:type="dxa"/>
            <w:gridSpan w:val="2"/>
          </w:tcPr>
          <w:p w:rsidR="00470246" w:rsidRPr="00B926BD" w:rsidRDefault="00470246">
            <w:pPr>
              <w:rPr>
                <w:rFonts w:ascii="Times New Roman" w:hAnsi="Times New Roman" w:cs="Times New Roman"/>
                <w:noProof/>
                <w:sz w:val="24"/>
                <w:szCs w:val="24"/>
                <w:lang w:eastAsia="pt-BR"/>
              </w:rPr>
            </w:pPr>
          </w:p>
          <w:p w:rsidR="0045297D" w:rsidRPr="0045297D" w:rsidRDefault="00470246" w:rsidP="0045297D">
            <w:pPr>
              <w:rPr>
                <w:rFonts w:ascii="Times New Roman" w:hAnsi="Times New Roman" w:cs="Times New Roman"/>
                <w:noProof/>
                <w:sz w:val="24"/>
                <w:szCs w:val="24"/>
                <w:lang w:eastAsia="pt-BR"/>
              </w:rPr>
            </w:pPr>
            <w:r w:rsidRPr="00B926BD">
              <w:rPr>
                <w:rFonts w:ascii="Times New Roman" w:hAnsi="Times New Roman" w:cs="Times New Roman"/>
                <w:noProof/>
                <w:color w:val="FF0000"/>
                <w:sz w:val="24"/>
                <w:szCs w:val="24"/>
                <w:lang w:eastAsia="pt-BR"/>
              </w:rPr>
              <w:t>Outros:</w:t>
            </w:r>
            <w:r w:rsidR="0045297D">
              <w:rPr>
                <w:rFonts w:ascii="Times New Roman" w:hAnsi="Times New Roman" w:cs="Times New Roman"/>
                <w:noProof/>
                <w:sz w:val="24"/>
                <w:szCs w:val="24"/>
                <w:lang w:eastAsia="pt-BR"/>
              </w:rPr>
              <w:t>O</w:t>
            </w:r>
            <w:r w:rsidR="00DF398D">
              <w:rPr>
                <w:rFonts w:ascii="Times New Roman" w:hAnsi="Times New Roman" w:cs="Times New Roman"/>
                <w:noProof/>
                <w:sz w:val="24"/>
                <w:szCs w:val="24"/>
                <w:lang w:eastAsia="pt-BR"/>
              </w:rPr>
              <w:t>s alunos poderã</w:t>
            </w:r>
            <w:r w:rsidR="00DF398D" w:rsidRPr="00DF398D">
              <w:rPr>
                <w:rFonts w:ascii="Times New Roman" w:hAnsi="Times New Roman" w:cs="Times New Roman"/>
                <w:noProof/>
                <w:sz w:val="24"/>
                <w:szCs w:val="24"/>
                <w:lang w:eastAsia="pt-BR"/>
              </w:rPr>
              <w:t>o faze</w:t>
            </w:r>
            <w:r w:rsidR="00DF398D">
              <w:rPr>
                <w:rFonts w:ascii="Times New Roman" w:hAnsi="Times New Roman" w:cs="Times New Roman"/>
                <w:noProof/>
                <w:sz w:val="24"/>
                <w:szCs w:val="24"/>
                <w:lang w:eastAsia="pt-BR"/>
              </w:rPr>
              <w:t>r o uso dos materias a disposiçã</w:t>
            </w:r>
            <w:r w:rsidR="00DF398D" w:rsidRPr="00DF398D">
              <w:rPr>
                <w:rFonts w:ascii="Times New Roman" w:hAnsi="Times New Roman" w:cs="Times New Roman"/>
                <w:noProof/>
                <w:sz w:val="24"/>
                <w:szCs w:val="24"/>
                <w:lang w:eastAsia="pt-BR"/>
              </w:rPr>
              <w:t>o, incluindo internet,</w:t>
            </w:r>
            <w:r w:rsidR="00DF398D">
              <w:rPr>
                <w:rFonts w:ascii="Times New Roman" w:hAnsi="Times New Roman" w:cs="Times New Roman"/>
                <w:noProof/>
                <w:sz w:val="24"/>
                <w:szCs w:val="24"/>
                <w:lang w:eastAsia="pt-BR"/>
              </w:rPr>
              <w:t xml:space="preserve"> livros e videos, para a execuçã</w:t>
            </w:r>
            <w:r w:rsidR="0045297D">
              <w:rPr>
                <w:rFonts w:ascii="Times New Roman" w:hAnsi="Times New Roman" w:cs="Times New Roman"/>
                <w:noProof/>
                <w:sz w:val="24"/>
                <w:szCs w:val="24"/>
                <w:lang w:eastAsia="pt-BR"/>
              </w:rPr>
              <w:t xml:space="preserve">o das atividades propostas. </w:t>
            </w:r>
            <w:r w:rsidR="0045297D" w:rsidRPr="0045297D">
              <w:rPr>
                <w:rFonts w:ascii="Times New Roman" w:hAnsi="Times New Roman" w:cs="Times New Roman"/>
                <w:noProof/>
                <w:sz w:val="24"/>
                <w:szCs w:val="24"/>
                <w:lang w:eastAsia="pt-BR"/>
              </w:rPr>
              <w:t>O registro que se refere a presença será validado com o retorno da atividade respondida.</w:t>
            </w:r>
            <w:r w:rsidR="0045297D">
              <w:rPr>
                <w:rFonts w:ascii="Times New Roman" w:hAnsi="Times New Roman" w:cs="Times New Roman"/>
                <w:noProof/>
                <w:sz w:val="24"/>
                <w:szCs w:val="24"/>
                <w:lang w:eastAsia="pt-BR"/>
              </w:rPr>
              <w:t xml:space="preserve"> Prazo final de devolução da atividade </w:t>
            </w:r>
            <w:r w:rsidR="0045297D" w:rsidRPr="0045297D">
              <w:rPr>
                <w:rFonts w:ascii="Times New Roman" w:hAnsi="Times New Roman" w:cs="Times New Roman"/>
                <w:noProof/>
                <w:color w:val="FF0000"/>
                <w:sz w:val="24"/>
                <w:szCs w:val="24"/>
                <w:lang w:eastAsia="pt-BR"/>
              </w:rPr>
              <w:t>22/06/2020</w:t>
            </w:r>
          </w:p>
          <w:p w:rsidR="00470246" w:rsidRPr="00DF398D" w:rsidRDefault="00470246">
            <w:pPr>
              <w:rPr>
                <w:rFonts w:ascii="Times New Roman" w:hAnsi="Times New Roman" w:cs="Times New Roman"/>
                <w:noProof/>
                <w:sz w:val="24"/>
                <w:szCs w:val="24"/>
                <w:lang w:eastAsia="pt-BR"/>
              </w:rPr>
            </w:pPr>
          </w:p>
          <w:p w:rsidR="00470246" w:rsidRPr="00B926BD" w:rsidRDefault="00470246">
            <w:pPr>
              <w:rPr>
                <w:rFonts w:ascii="Times New Roman" w:hAnsi="Times New Roman" w:cs="Times New Roman"/>
                <w:noProof/>
                <w:sz w:val="24"/>
                <w:szCs w:val="24"/>
                <w:lang w:eastAsia="pt-BR"/>
              </w:rPr>
            </w:pPr>
          </w:p>
        </w:tc>
      </w:tr>
    </w:tbl>
    <w:p w:rsidR="003B2592" w:rsidRPr="00B926BD" w:rsidRDefault="003B2592">
      <w:pPr>
        <w:rPr>
          <w:rFonts w:ascii="Times New Roman" w:hAnsi="Times New Roman" w:cs="Times New Roman"/>
          <w:noProof/>
          <w:sz w:val="24"/>
          <w:szCs w:val="24"/>
          <w:lang w:eastAsia="pt-BR"/>
        </w:rPr>
      </w:pPr>
    </w:p>
    <w:p w:rsidR="002214B3" w:rsidRDefault="002214B3">
      <w:pPr>
        <w:rPr>
          <w:rFonts w:ascii="Times New Roman" w:hAnsi="Times New Roman" w:cs="Times New Roman"/>
          <w:b/>
          <w:bCs/>
          <w:noProof/>
          <w:sz w:val="24"/>
          <w:szCs w:val="24"/>
          <w:lang w:eastAsia="pt-BR"/>
        </w:rPr>
      </w:pPr>
    </w:p>
    <w:p w:rsidR="0077236E" w:rsidRPr="0045297D" w:rsidRDefault="0077236E" w:rsidP="0077236E">
      <w:pPr>
        <w:jc w:val="both"/>
        <w:rPr>
          <w:rFonts w:ascii="Times New Roman" w:hAnsi="Times New Roman" w:cs="Times New Roman"/>
          <w:b/>
          <w:noProof/>
          <w:sz w:val="24"/>
          <w:szCs w:val="24"/>
          <w:lang w:eastAsia="pt-BR"/>
        </w:rPr>
      </w:pPr>
      <w:r w:rsidRPr="0045297D">
        <w:rPr>
          <w:rFonts w:ascii="Times New Roman" w:hAnsi="Times New Roman" w:cs="Times New Roman"/>
          <w:b/>
          <w:noProof/>
          <w:sz w:val="24"/>
          <w:szCs w:val="24"/>
          <w:lang w:eastAsia="pt-BR"/>
        </w:rPr>
        <w:t>Bom dia a todos, como já e do conhecimento de todos seguem as atividades semanais de ciências, qualquer dúvida estou a disposição, um forte abraço e bons estudos a todos!</w:t>
      </w:r>
    </w:p>
    <w:p w:rsidR="0077236E" w:rsidRPr="0077236E" w:rsidRDefault="0077236E" w:rsidP="0077236E">
      <w:pPr>
        <w:jc w:val="both"/>
        <w:rPr>
          <w:rFonts w:ascii="Times New Roman" w:hAnsi="Times New Roman" w:cs="Times New Roman"/>
          <w:b/>
          <w:noProof/>
          <w:sz w:val="32"/>
          <w:szCs w:val="32"/>
          <w:lang w:eastAsia="pt-BR"/>
        </w:rPr>
      </w:pPr>
      <w:r w:rsidRPr="0045297D">
        <w:rPr>
          <w:rFonts w:ascii="Times New Roman" w:hAnsi="Times New Roman" w:cs="Times New Roman"/>
          <w:b/>
          <w:i/>
          <w:noProof/>
          <w:sz w:val="32"/>
          <w:szCs w:val="32"/>
          <w:lang w:eastAsia="pt-BR"/>
        </w:rPr>
        <w:t>Biomas Brasileiros</w:t>
      </w:r>
      <w:r>
        <w:rPr>
          <w:rFonts w:ascii="Times New Roman" w:hAnsi="Times New Roman" w:cs="Times New Roman"/>
          <w:b/>
          <w:noProof/>
          <w:sz w:val="32"/>
          <w:szCs w:val="32"/>
          <w:lang w:eastAsia="pt-BR"/>
        </w:rPr>
        <w:t>.</w:t>
      </w:r>
    </w:p>
    <w:p w:rsidR="0045297D" w:rsidRDefault="0077236E" w:rsidP="0045297D">
      <w:pPr>
        <w:pStyle w:val="NormalWeb"/>
        <w:shd w:val="clear" w:color="auto" w:fill="FFFFFF"/>
        <w:spacing w:before="0" w:beforeAutospacing="0" w:after="300" w:afterAutospacing="0"/>
        <w:rPr>
          <w:sz w:val="22"/>
          <w:szCs w:val="22"/>
        </w:rPr>
      </w:pPr>
      <w:r w:rsidRPr="0077236E">
        <w:rPr>
          <w:sz w:val="22"/>
          <w:szCs w:val="22"/>
        </w:rPr>
        <w:t>Devido à sua grande extensão territorial, o Brasil apresenta um dos mais complexos quadros de paisagens e sistemas ecológicos do planeta. De acordo com o Instituto Brasileiro de Geografia e Estatística (IBGE), podemos dividir o país em nove principais biomas: Caatinga, Campos, Cerrado, Floresta Amazônica, Mata Atlântica, Mata de Araucária, Mata de Cocais, Pantanal, Zonas Litorâneas.</w:t>
      </w:r>
    </w:p>
    <w:p w:rsidR="0077236E" w:rsidRPr="0077236E" w:rsidRDefault="0077236E" w:rsidP="0045297D">
      <w:pPr>
        <w:pStyle w:val="NormalWeb"/>
        <w:shd w:val="clear" w:color="auto" w:fill="FFFFFF"/>
        <w:spacing w:before="0" w:beforeAutospacing="0" w:after="300" w:afterAutospacing="0"/>
        <w:rPr>
          <w:sz w:val="22"/>
          <w:szCs w:val="22"/>
        </w:rPr>
      </w:pPr>
      <w:r w:rsidRPr="0077236E">
        <w:rPr>
          <w:rStyle w:val="Forte"/>
          <w:sz w:val="22"/>
          <w:szCs w:val="22"/>
          <w:bdr w:val="none" w:sz="0" w:space="0" w:color="auto" w:frame="1"/>
        </w:rPr>
        <w:t>Caatinga</w:t>
      </w:r>
      <w:r w:rsidRPr="0077236E">
        <w:rPr>
          <w:b/>
          <w:bCs/>
          <w:sz w:val="22"/>
          <w:szCs w:val="22"/>
          <w:bdr w:val="none" w:sz="0" w:space="0" w:color="auto" w:frame="1"/>
        </w:rPr>
        <w:br/>
      </w:r>
      <w:r w:rsidRPr="0077236E">
        <w:rPr>
          <w:sz w:val="22"/>
          <w:szCs w:val="22"/>
        </w:rPr>
        <w:t xml:space="preserve">Único bioma exclusivamente brasileiro, grande parte do seu patrimônio biológico não pode ser encontrado em nenhum outro lugar do planeta. Com cerca de 800.000 </w:t>
      </w:r>
      <w:proofErr w:type="spellStart"/>
      <w:r w:rsidRPr="0077236E">
        <w:rPr>
          <w:sz w:val="22"/>
          <w:szCs w:val="22"/>
        </w:rPr>
        <w:t>km²</w:t>
      </w:r>
      <w:proofErr w:type="spellEnd"/>
      <w:r w:rsidRPr="0077236E">
        <w:rPr>
          <w:sz w:val="22"/>
          <w:szCs w:val="22"/>
        </w:rPr>
        <w:t>, cerca de 10% do território nacional, a caatinga engloba inteiramente os estados do Maranhão, Piauí, Ceará, Rio Grande do Norte, Paraíba, Pernambuco, Alagoas, Sergipe, Bahia (região Nordeste do Brasil) e parte do norte de Minas Gerais (região Sudeste do Brasil). A vegetação é adaptada às condições de aridez (xerófila), e os animais da região são o sapo-cururu, asa-branca, cutia, gambá, preá, veado-catingueiro e tatu-peba. Muito fragilizada, cerca de 70% da caatinga já se encontra alterada pelo homem e somente 0,28% de sua área encontra-se protegida em unidades de conservação.</w:t>
      </w:r>
    </w:p>
    <w:p w:rsidR="0077236E" w:rsidRPr="0077236E" w:rsidRDefault="0077236E" w:rsidP="0045297D">
      <w:pPr>
        <w:pStyle w:val="NormalWeb"/>
        <w:shd w:val="clear" w:color="auto" w:fill="FFFFFF"/>
        <w:spacing w:before="0" w:beforeAutospacing="0" w:after="0" w:afterAutospacing="0"/>
        <w:rPr>
          <w:sz w:val="22"/>
          <w:szCs w:val="22"/>
        </w:rPr>
      </w:pPr>
      <w:r w:rsidRPr="0077236E">
        <w:rPr>
          <w:rStyle w:val="Forte"/>
          <w:sz w:val="22"/>
          <w:szCs w:val="22"/>
          <w:bdr w:val="none" w:sz="0" w:space="0" w:color="auto" w:frame="1"/>
        </w:rPr>
        <w:t>Pantanal</w:t>
      </w:r>
      <w:r w:rsidRPr="0077236E">
        <w:rPr>
          <w:b/>
          <w:bCs/>
          <w:sz w:val="22"/>
          <w:szCs w:val="22"/>
          <w:bdr w:val="none" w:sz="0" w:space="0" w:color="auto" w:frame="1"/>
        </w:rPr>
        <w:br/>
      </w:r>
      <w:r w:rsidRPr="0077236E">
        <w:rPr>
          <w:sz w:val="22"/>
          <w:szCs w:val="22"/>
        </w:rPr>
        <w:t xml:space="preserve">Localizado no sudoeste de Mato Grosso e oeste de Mato Grosso do Sul, estando presente também no Paraguai e na Bolívia, o Pantanal é considerado uma das maiores planícies inundáveis do planeta. Apresenta grande biodiversidade: </w:t>
      </w:r>
      <w:r w:rsidRPr="0077236E">
        <w:rPr>
          <w:sz w:val="22"/>
          <w:szCs w:val="22"/>
        </w:rPr>
        <w:lastRenderedPageBreak/>
        <w:t xml:space="preserve">mais de 3.500 espécies de plantas, </w:t>
      </w:r>
      <w:proofErr w:type="gramStart"/>
      <w:r w:rsidRPr="0077236E">
        <w:rPr>
          <w:sz w:val="22"/>
          <w:szCs w:val="22"/>
        </w:rPr>
        <w:t>cerca</w:t>
      </w:r>
      <w:proofErr w:type="gramEnd"/>
      <w:r w:rsidRPr="0077236E">
        <w:rPr>
          <w:sz w:val="22"/>
          <w:szCs w:val="22"/>
        </w:rPr>
        <w:t xml:space="preserve"> 650 espécies de aves, 262 espécies de peixe, 1.100 espécies de borboletas. Entre os representantes da fauna estão: jacaré, veado, serpentes, capivara, papagaio, tucano, tuiuiú, onça, macaco, entre outros.</w:t>
      </w:r>
    </w:p>
    <w:p w:rsidR="0077236E" w:rsidRPr="0077236E" w:rsidRDefault="0077236E" w:rsidP="0077236E">
      <w:pPr>
        <w:pStyle w:val="NormalWeb"/>
        <w:shd w:val="clear" w:color="auto" w:fill="FFFFFF"/>
        <w:spacing w:before="0" w:beforeAutospacing="0" w:after="0" w:afterAutospacing="0"/>
        <w:rPr>
          <w:sz w:val="22"/>
          <w:szCs w:val="22"/>
        </w:rPr>
      </w:pPr>
      <w:r w:rsidRPr="0077236E">
        <w:rPr>
          <w:rStyle w:val="Forte"/>
          <w:sz w:val="22"/>
          <w:szCs w:val="22"/>
          <w:bdr w:val="none" w:sz="0" w:space="0" w:color="auto" w:frame="1"/>
        </w:rPr>
        <w:t>Mata de Araucária</w:t>
      </w:r>
      <w:r w:rsidRPr="0077236E">
        <w:rPr>
          <w:b/>
          <w:bCs/>
          <w:sz w:val="22"/>
          <w:szCs w:val="22"/>
          <w:bdr w:val="none" w:sz="0" w:space="0" w:color="auto" w:frame="1"/>
        </w:rPr>
        <w:br/>
      </w:r>
      <w:r w:rsidRPr="0077236E">
        <w:rPr>
          <w:sz w:val="22"/>
          <w:szCs w:val="22"/>
        </w:rPr>
        <w:t xml:space="preserve">Bioma típico de regiões com clima subtropical, A Mata de Araucária está presente no Brasil nos estados de São Paulo e, principalmente, na Região Sul (Paraná, Santa Catarina e Rio Grande do Sul). Sua vegetação é composta por árvores aciculifoliadas, com folhas em formato de agulha, predominando o </w:t>
      </w:r>
      <w:proofErr w:type="spellStart"/>
      <w:r w:rsidRPr="0077236E">
        <w:rPr>
          <w:sz w:val="22"/>
          <w:szCs w:val="22"/>
        </w:rPr>
        <w:t>pinheiro-do-paraná</w:t>
      </w:r>
      <w:proofErr w:type="spellEnd"/>
      <w:r w:rsidRPr="0077236E">
        <w:rPr>
          <w:sz w:val="22"/>
          <w:szCs w:val="22"/>
        </w:rPr>
        <w:t>. Embora encontrados com abundância no passado, atualmente no Brasil restaram restritas áreas preservadas.</w:t>
      </w:r>
    </w:p>
    <w:p w:rsidR="0077236E" w:rsidRPr="0077236E" w:rsidRDefault="0077236E" w:rsidP="0077236E">
      <w:pPr>
        <w:jc w:val="both"/>
        <w:rPr>
          <w:rFonts w:ascii="Times New Roman" w:hAnsi="Times New Roman" w:cs="Times New Roman"/>
          <w:noProof/>
          <w:lang w:eastAsia="pt-BR"/>
        </w:rPr>
      </w:pPr>
      <w:r w:rsidRPr="0077236E">
        <w:rPr>
          <w:rFonts w:ascii="Times New Roman" w:hAnsi="Times New Roman" w:cs="Times New Roman"/>
          <w:b/>
          <w:bCs/>
          <w:noProof/>
          <w:lang w:eastAsia="pt-BR"/>
        </w:rPr>
        <w:t>Campos</w:t>
      </w:r>
      <w:r w:rsidRPr="0077236E">
        <w:rPr>
          <w:rFonts w:ascii="Times New Roman" w:hAnsi="Times New Roman" w:cs="Times New Roman"/>
          <w:b/>
          <w:bCs/>
          <w:noProof/>
          <w:lang w:eastAsia="pt-BR"/>
        </w:rPr>
        <w:br/>
      </w:r>
      <w:r w:rsidRPr="0077236E">
        <w:rPr>
          <w:rFonts w:ascii="Times New Roman" w:hAnsi="Times New Roman" w:cs="Times New Roman"/>
          <w:noProof/>
          <w:lang w:eastAsia="pt-BR"/>
        </w:rPr>
        <w:t>Os campos são formados por herbáceas, gramíneas e pequenos arbustos esparsos com características diversas, conforme a região, ocupando áreas descontínuas do Brasil. Enquanto na Região Norte esse bioma está presente sob a forma de savanas de gramíneas baixas, na Região Sul, aparece como as pradarias mistas subtropicais. Os campos do Sul são formados principalmente pelos pampas gaúchos, com clima subtropical, região plana de vegetação aberta e de pequeno porte que se estende do Rio Grande do Sul à Argentina e ao Uruguai. A vegetação campestre forma um tapete herbáceo com menos de 1 metro, com pouca variedade de espécies. Sete tipos de cactos e bromélias são endêmicos da região, além de uma espécie de peixe – o cará. A pecuária extensiva desgasta o solo, o plantio de soja e trigo diminuem a fertilidade do mesmo, além dos desmatamentos que causam erosão e desertificação na região.</w:t>
      </w:r>
    </w:p>
    <w:p w:rsidR="0077236E" w:rsidRPr="0077236E" w:rsidRDefault="0077236E" w:rsidP="0077236E">
      <w:pPr>
        <w:rPr>
          <w:rFonts w:ascii="Times New Roman" w:hAnsi="Times New Roman" w:cs="Times New Roman"/>
          <w:noProof/>
          <w:lang w:eastAsia="pt-BR"/>
        </w:rPr>
      </w:pPr>
      <w:r>
        <w:rPr>
          <w:rFonts w:ascii="Times New Roman" w:hAnsi="Times New Roman" w:cs="Times New Roman"/>
          <w:b/>
          <w:bCs/>
          <w:noProof/>
          <w:lang w:eastAsia="pt-BR"/>
        </w:rPr>
        <w:t xml:space="preserve">Zonas </w:t>
      </w:r>
      <w:r w:rsidRPr="0077236E">
        <w:rPr>
          <w:rFonts w:ascii="Times New Roman" w:hAnsi="Times New Roman" w:cs="Times New Roman"/>
          <w:b/>
          <w:bCs/>
          <w:noProof/>
          <w:lang w:eastAsia="pt-BR"/>
        </w:rPr>
        <w:t>Litorâneas</w:t>
      </w:r>
      <w:r w:rsidRPr="0077236E">
        <w:rPr>
          <w:rFonts w:ascii="Times New Roman" w:hAnsi="Times New Roman" w:cs="Times New Roman"/>
          <w:b/>
          <w:bCs/>
          <w:noProof/>
          <w:lang w:eastAsia="pt-BR"/>
        </w:rPr>
        <w:br/>
      </w:r>
      <w:r w:rsidRPr="0077236E">
        <w:rPr>
          <w:rFonts w:ascii="Times New Roman" w:hAnsi="Times New Roman" w:cs="Times New Roman"/>
          <w:noProof/>
          <w:lang w:eastAsia="pt-BR"/>
        </w:rPr>
        <w:t>Com uma costa litorânea de mais de 7 mil quilômetros de extensão em linha contínua, muitas áreas do país são consideradas pertencentes ao bioma das Zonas Litorâneas. É uma faixa complexa, dinâmica, mutável e sujeita a vários processos geológicos. A paisagem do litoral brasileiro é bem diversificada, composta por dunas, ilhas, recifes, costões rochosos, baías, estuários, brejos e falésias.</w:t>
      </w:r>
      <w:r w:rsidRPr="0077236E">
        <w:rPr>
          <w:rFonts w:ascii="Times New Roman" w:hAnsi="Times New Roman" w:cs="Times New Roman"/>
          <w:noProof/>
          <w:lang w:eastAsia="pt-BR"/>
        </w:rPr>
        <w:br/>
      </w:r>
      <w:r w:rsidRPr="0077236E">
        <w:rPr>
          <w:rFonts w:ascii="Times New Roman" w:hAnsi="Times New Roman" w:cs="Times New Roman"/>
          <w:b/>
          <w:bCs/>
          <w:noProof/>
          <w:lang w:eastAsia="pt-BR"/>
        </w:rPr>
        <w:t>Mata de Cocais</w:t>
      </w:r>
      <w:r w:rsidRPr="0077236E">
        <w:rPr>
          <w:rFonts w:ascii="Times New Roman" w:hAnsi="Times New Roman" w:cs="Times New Roman"/>
          <w:b/>
          <w:bCs/>
          <w:noProof/>
          <w:lang w:eastAsia="pt-BR"/>
        </w:rPr>
        <w:br/>
      </w:r>
      <w:r w:rsidRPr="0077236E">
        <w:rPr>
          <w:rFonts w:ascii="Times New Roman" w:hAnsi="Times New Roman" w:cs="Times New Roman"/>
          <w:noProof/>
          <w:lang w:eastAsia="pt-BR"/>
        </w:rPr>
        <w:t>Ocupando uma área de transição entre a Amazônia e as terras semiáridas do Nordeste Brasileiro, a Mata de Cocais abrange boas porções dos estados do Maranhão, Piauí e Tocantins. Possui solos secos e florestas dominadas por palmeiras. Sua vegetação é formada por palmeiras, como o buriti, oiticica, babaçu e carnaúba.</w:t>
      </w:r>
    </w:p>
    <w:p w:rsidR="0077236E" w:rsidRPr="0077236E" w:rsidRDefault="0077236E" w:rsidP="0077236E">
      <w:pPr>
        <w:rPr>
          <w:rFonts w:ascii="Times New Roman" w:hAnsi="Times New Roman" w:cs="Times New Roman"/>
          <w:noProof/>
          <w:lang w:eastAsia="pt-BR"/>
        </w:rPr>
      </w:pPr>
      <w:r>
        <w:rPr>
          <w:rFonts w:ascii="Times New Roman" w:hAnsi="Times New Roman" w:cs="Times New Roman"/>
          <w:b/>
          <w:bCs/>
          <w:noProof/>
          <w:lang w:eastAsia="pt-BR"/>
        </w:rPr>
        <w:t xml:space="preserve">Mata </w:t>
      </w:r>
      <w:r w:rsidRPr="0077236E">
        <w:rPr>
          <w:rFonts w:ascii="Times New Roman" w:hAnsi="Times New Roman" w:cs="Times New Roman"/>
          <w:b/>
          <w:bCs/>
          <w:noProof/>
          <w:lang w:eastAsia="pt-BR"/>
        </w:rPr>
        <w:t>Atlântica</w:t>
      </w:r>
      <w:r w:rsidRPr="0077236E">
        <w:rPr>
          <w:rFonts w:ascii="Times New Roman" w:hAnsi="Times New Roman" w:cs="Times New Roman"/>
          <w:b/>
          <w:bCs/>
          <w:noProof/>
          <w:lang w:eastAsia="pt-BR"/>
        </w:rPr>
        <w:br/>
      </w:r>
      <w:r w:rsidRPr="0077236E">
        <w:rPr>
          <w:rFonts w:ascii="Times New Roman" w:hAnsi="Times New Roman" w:cs="Times New Roman"/>
          <w:noProof/>
          <w:lang w:eastAsia="pt-BR"/>
        </w:rPr>
        <w:t>Estendendo-se do Piauí ao Rio Grande do Sul, a Mata Atlântica é um dos biomas mais ricos do mundo em espécies da flora e da fauna. Sua vegetação é bem diversificada e representada pela peroba, ipê, quaresmeira, cedro, jequitibá-rosa, jacarandá, pau-brasil, entre outras. Há grande diversidade de epífitas, como bromélias e orquídeas. A Mata Atlântica já foi a segunda maior floresta tropical em ocorrência e importância na América do Sul, em especial no Brasil, chegando até a Argentina e o Paraguai. A mata cobria também importantes trechos de serras e escarpas do Planalto Brasileiro, e era contínua com a Floresta Amazônica. Em função do desmatamento, principalmente a partir do século XX, encontra-se hoje extremamente reduzida, sendo uma das florestas tropicais mais ameaçadas do globo. A fauna possui várias espécies distintas: tatu-canastra, onça-pintada, lontra, mico-leão, macaco muriqui, anta, veado, quati, cutia, bicho-preguiça, jacu, macuco, etc.</w:t>
      </w:r>
    </w:p>
    <w:p w:rsidR="0077236E" w:rsidRPr="0077236E" w:rsidRDefault="0077236E" w:rsidP="0077236E">
      <w:pPr>
        <w:rPr>
          <w:rFonts w:ascii="Times New Roman" w:hAnsi="Times New Roman" w:cs="Times New Roman"/>
          <w:noProof/>
          <w:lang w:eastAsia="pt-BR"/>
        </w:rPr>
      </w:pPr>
      <w:r>
        <w:rPr>
          <w:rFonts w:ascii="Times New Roman" w:hAnsi="Times New Roman" w:cs="Times New Roman"/>
          <w:b/>
          <w:bCs/>
          <w:noProof/>
          <w:lang w:eastAsia="pt-BR"/>
        </w:rPr>
        <w:t xml:space="preserve">Floresta </w:t>
      </w:r>
      <w:r w:rsidRPr="0077236E">
        <w:rPr>
          <w:rFonts w:ascii="Times New Roman" w:hAnsi="Times New Roman" w:cs="Times New Roman"/>
          <w:b/>
          <w:bCs/>
          <w:noProof/>
          <w:lang w:eastAsia="pt-BR"/>
        </w:rPr>
        <w:t>Amazônica</w:t>
      </w:r>
      <w:r w:rsidRPr="0077236E">
        <w:rPr>
          <w:rFonts w:ascii="Times New Roman" w:hAnsi="Times New Roman" w:cs="Times New Roman"/>
          <w:b/>
          <w:bCs/>
          <w:noProof/>
          <w:lang w:eastAsia="pt-BR"/>
        </w:rPr>
        <w:br/>
      </w:r>
      <w:r w:rsidRPr="0077236E">
        <w:rPr>
          <w:rFonts w:ascii="Times New Roman" w:hAnsi="Times New Roman" w:cs="Times New Roman"/>
          <w:noProof/>
          <w:lang w:eastAsia="pt-BR"/>
        </w:rPr>
        <w:t>Compreendendo cerca de 42% do território nacional, a Floresta Amazônica é considerada a maior floresta tropical do mundo e está presente nos estados do Acre, Amapá, Amazonas, Maranhão, Mato Grosso, Pará, Rondônia, Roraima e Tocantins, além de outros países sul-americanos.</w:t>
      </w:r>
      <w:r w:rsidRPr="0077236E">
        <w:rPr>
          <w:rFonts w:ascii="Times New Roman" w:hAnsi="Times New Roman" w:cs="Times New Roman"/>
          <w:noProof/>
          <w:lang w:eastAsia="pt-BR"/>
        </w:rPr>
        <w:br/>
        <w:t>Esse é o bioma que possui a maior biodiversidade do planeta. Entre as espécies animais estão: jabuti, paca, anta, jacaré, sucuri, macacos, entre outros.</w:t>
      </w:r>
    </w:p>
    <w:p w:rsidR="0077236E" w:rsidRPr="0045297D" w:rsidRDefault="0077236E" w:rsidP="0077236E">
      <w:pPr>
        <w:jc w:val="both"/>
        <w:rPr>
          <w:rFonts w:ascii="Times New Roman" w:hAnsi="Times New Roman" w:cs="Times New Roman"/>
          <w:b/>
          <w:noProof/>
          <w:color w:val="FF0000"/>
          <w:sz w:val="32"/>
          <w:szCs w:val="32"/>
          <w:lang w:eastAsia="pt-BR"/>
        </w:rPr>
      </w:pPr>
      <w:r w:rsidRPr="0045297D">
        <w:rPr>
          <w:rFonts w:ascii="Times New Roman" w:hAnsi="Times New Roman" w:cs="Times New Roman"/>
          <w:b/>
          <w:noProof/>
          <w:color w:val="FF0000"/>
          <w:sz w:val="32"/>
          <w:szCs w:val="32"/>
          <w:lang w:eastAsia="pt-BR"/>
        </w:rPr>
        <w:t>Atividade:</w:t>
      </w:r>
    </w:p>
    <w:p w:rsidR="0077236E" w:rsidRDefault="00EA3D2B" w:rsidP="0077236E">
      <w:pPr>
        <w:jc w:val="both"/>
        <w:rPr>
          <w:rFonts w:ascii="Times New Roman" w:hAnsi="Times New Roman" w:cs="Times New Roman"/>
          <w:b/>
          <w:noProof/>
          <w:sz w:val="32"/>
          <w:szCs w:val="32"/>
          <w:lang w:eastAsia="pt-BR"/>
        </w:rPr>
      </w:pPr>
      <w:r>
        <w:rPr>
          <w:rFonts w:ascii="Times New Roman" w:hAnsi="Times New Roman" w:cs="Times New Roman"/>
          <w:noProof/>
          <w:lang w:eastAsia="pt-BR"/>
        </w:rPr>
        <w:t>Baseado no texto acima , no material enviado na semana passada, a atividade d</w:t>
      </w:r>
      <w:r w:rsidR="0045297D">
        <w:rPr>
          <w:rFonts w:ascii="Times New Roman" w:hAnsi="Times New Roman" w:cs="Times New Roman"/>
          <w:noProof/>
          <w:lang w:eastAsia="pt-BR"/>
        </w:rPr>
        <w:t>esta semana cons</w:t>
      </w:r>
      <w:r>
        <w:rPr>
          <w:rFonts w:ascii="Times New Roman" w:hAnsi="Times New Roman" w:cs="Times New Roman"/>
          <w:noProof/>
          <w:lang w:eastAsia="pt-BR"/>
        </w:rPr>
        <w:t>iste em 4 questões a serem respondidas e reenviadas para correção e arquivamento.</w:t>
      </w:r>
      <w:r w:rsidR="0077236E">
        <w:rPr>
          <w:rFonts w:ascii="Times New Roman" w:hAnsi="Times New Roman" w:cs="Times New Roman"/>
          <w:b/>
          <w:noProof/>
          <w:sz w:val="32"/>
          <w:szCs w:val="32"/>
          <w:lang w:eastAsia="pt-BR"/>
        </w:rPr>
        <w:t xml:space="preserve"> </w:t>
      </w:r>
    </w:p>
    <w:p w:rsidR="0045297D" w:rsidRPr="0077236E" w:rsidRDefault="0045297D" w:rsidP="0077236E">
      <w:pPr>
        <w:jc w:val="both"/>
        <w:rPr>
          <w:rFonts w:ascii="Times New Roman" w:hAnsi="Times New Roman" w:cs="Times New Roman"/>
          <w:b/>
          <w:noProof/>
          <w:sz w:val="32"/>
          <w:szCs w:val="32"/>
          <w:lang w:eastAsia="pt-BR"/>
        </w:rPr>
      </w:pPr>
      <w:r>
        <w:rPr>
          <w:rFonts w:ascii="Times New Roman" w:hAnsi="Times New Roman" w:cs="Times New Roman"/>
          <w:b/>
          <w:noProof/>
          <w:sz w:val="32"/>
          <w:szCs w:val="32"/>
          <w:lang w:eastAsia="pt-BR"/>
        </w:rPr>
        <w:t>Questões:</w:t>
      </w:r>
    </w:p>
    <w:p w:rsidR="00301C36" w:rsidRDefault="00EA3D2B" w:rsidP="00031406">
      <w:pPr>
        <w:jc w:val="both"/>
        <w:rPr>
          <w:rFonts w:ascii="Times New Roman" w:hAnsi="Times New Roman" w:cs="Times New Roman"/>
          <w:noProof/>
          <w:lang w:eastAsia="pt-BR"/>
        </w:rPr>
      </w:pPr>
      <w:r>
        <w:rPr>
          <w:rFonts w:ascii="Times New Roman" w:hAnsi="Times New Roman" w:cs="Times New Roman"/>
          <w:noProof/>
          <w:lang w:eastAsia="pt-BR"/>
        </w:rPr>
        <w:t xml:space="preserve">1- </w:t>
      </w:r>
      <w:r w:rsidRPr="00EA3D2B">
        <w:rPr>
          <w:rFonts w:ascii="Times New Roman" w:hAnsi="Times New Roman" w:cs="Times New Roman"/>
          <w:noProof/>
          <w:lang w:eastAsia="pt-BR"/>
        </w:rPr>
        <w:t>Mata de terra firme, mata de várzea e igapó são formações vegetais típicas deste bioma. Em razão do processo de uso e ocupação do território brasileiro e das ações dirigidas à preservação dos recursos naturais realizadas nas últimas décadas, este bioma constitui-se também naquele que guarda as maiores extensões de floresta nativa no Brasil, ainda que seu desmatamento não tenha sido completamente ces</w:t>
      </w:r>
      <w:r>
        <w:rPr>
          <w:rFonts w:ascii="Times New Roman" w:hAnsi="Times New Roman" w:cs="Times New Roman"/>
          <w:noProof/>
          <w:lang w:eastAsia="pt-BR"/>
        </w:rPr>
        <w:t>sado. O texto refere-se a qual bioma?</w:t>
      </w:r>
    </w:p>
    <w:p w:rsidR="0045297D" w:rsidRDefault="0045297D" w:rsidP="00031406">
      <w:pPr>
        <w:jc w:val="both"/>
        <w:rPr>
          <w:rFonts w:ascii="Times New Roman" w:hAnsi="Times New Roman" w:cs="Times New Roman"/>
          <w:noProof/>
          <w:lang w:eastAsia="pt-BR"/>
        </w:rPr>
      </w:pPr>
    </w:p>
    <w:p w:rsidR="00EA3D2B" w:rsidRDefault="00EA3D2B" w:rsidP="00031406">
      <w:pPr>
        <w:jc w:val="both"/>
        <w:rPr>
          <w:rFonts w:ascii="Times New Roman" w:hAnsi="Times New Roman" w:cs="Times New Roman"/>
          <w:noProof/>
          <w:lang w:eastAsia="pt-BR"/>
        </w:rPr>
      </w:pPr>
      <w:r>
        <w:rPr>
          <w:rFonts w:ascii="Times New Roman" w:hAnsi="Times New Roman" w:cs="Times New Roman"/>
          <w:noProof/>
          <w:lang w:eastAsia="pt-BR"/>
        </w:rPr>
        <w:t xml:space="preserve">2- </w:t>
      </w:r>
      <w:r w:rsidRPr="00EA3D2B">
        <w:rPr>
          <w:rFonts w:ascii="Times New Roman" w:hAnsi="Times New Roman" w:cs="Times New Roman"/>
          <w:noProof/>
          <w:lang w:eastAsia="pt-BR"/>
        </w:rPr>
        <w:t xml:space="preserve">A Mata Atlântica é uma floresta tropical que se estende desde o Rio Grande do Norte até o Sul em montanhas e planícies litorâneas. </w:t>
      </w:r>
      <w:r>
        <w:rPr>
          <w:rFonts w:ascii="Times New Roman" w:hAnsi="Times New Roman" w:cs="Times New Roman"/>
          <w:noProof/>
          <w:lang w:eastAsia="pt-BR"/>
        </w:rPr>
        <w:t>Quais são as características dessa floresta?</w:t>
      </w:r>
    </w:p>
    <w:p w:rsidR="0045297D" w:rsidRDefault="0045297D" w:rsidP="00EA3D2B">
      <w:pPr>
        <w:jc w:val="both"/>
        <w:rPr>
          <w:rFonts w:ascii="Times New Roman" w:hAnsi="Times New Roman" w:cs="Times New Roman"/>
          <w:noProof/>
          <w:lang w:eastAsia="pt-BR"/>
        </w:rPr>
      </w:pPr>
    </w:p>
    <w:p w:rsidR="00EA3D2B" w:rsidRDefault="00EA3D2B" w:rsidP="00EA3D2B">
      <w:pPr>
        <w:jc w:val="both"/>
        <w:rPr>
          <w:rFonts w:ascii="Times New Roman" w:hAnsi="Times New Roman" w:cs="Times New Roman"/>
          <w:noProof/>
          <w:lang w:eastAsia="pt-BR"/>
        </w:rPr>
      </w:pPr>
      <w:r>
        <w:rPr>
          <w:rFonts w:ascii="Times New Roman" w:hAnsi="Times New Roman" w:cs="Times New Roman"/>
          <w:noProof/>
          <w:lang w:eastAsia="pt-BR"/>
        </w:rPr>
        <w:t xml:space="preserve">3- </w:t>
      </w:r>
      <w:r w:rsidRPr="00EA3D2B">
        <w:rPr>
          <w:rFonts w:ascii="Times New Roman" w:hAnsi="Times New Roman" w:cs="Times New Roman"/>
          <w:noProof/>
          <w:lang w:eastAsia="pt-BR"/>
        </w:rPr>
        <w:t>Na flora predominam os cactos, árvores baixas e arbustos que em geral perdem as folhas na estação das secas. O clima é quente, com ventos fortes e secos. Na fauna, destacam-se os predadores como o gavião, pequenos herbívoros</w:t>
      </w:r>
      <w:r>
        <w:rPr>
          <w:rFonts w:ascii="Times New Roman" w:hAnsi="Times New Roman" w:cs="Times New Roman"/>
          <w:noProof/>
          <w:lang w:eastAsia="pt-BR"/>
        </w:rPr>
        <w:t xml:space="preserve"> roedores como preás etc. essas características </w:t>
      </w:r>
      <w:r w:rsidRPr="00EA3D2B">
        <w:rPr>
          <w:rFonts w:ascii="Times New Roman" w:hAnsi="Times New Roman" w:cs="Times New Roman"/>
          <w:noProof/>
          <w:lang w:eastAsia="pt-BR"/>
        </w:rPr>
        <w:t xml:space="preserve"> refere</w:t>
      </w:r>
      <w:r>
        <w:rPr>
          <w:rFonts w:ascii="Times New Roman" w:hAnsi="Times New Roman" w:cs="Times New Roman"/>
          <w:noProof/>
          <w:lang w:eastAsia="pt-BR"/>
        </w:rPr>
        <w:t>m</w:t>
      </w:r>
      <w:r w:rsidRPr="00EA3D2B">
        <w:rPr>
          <w:rFonts w:ascii="Times New Roman" w:hAnsi="Times New Roman" w:cs="Times New Roman"/>
          <w:noProof/>
          <w:lang w:eastAsia="pt-BR"/>
        </w:rPr>
        <w:t>-se a qual</w:t>
      </w:r>
      <w:r>
        <w:rPr>
          <w:rFonts w:ascii="Times New Roman" w:hAnsi="Times New Roman" w:cs="Times New Roman"/>
          <w:noProof/>
          <w:lang w:eastAsia="pt-BR"/>
        </w:rPr>
        <w:t xml:space="preserve"> bioma brasileiro?</w:t>
      </w:r>
    </w:p>
    <w:p w:rsidR="0045297D" w:rsidRDefault="0045297D" w:rsidP="00EA3D2B">
      <w:pPr>
        <w:jc w:val="both"/>
        <w:rPr>
          <w:rFonts w:ascii="Times New Roman" w:hAnsi="Times New Roman" w:cs="Times New Roman"/>
          <w:noProof/>
          <w:lang w:eastAsia="pt-BR"/>
        </w:rPr>
      </w:pPr>
    </w:p>
    <w:p w:rsidR="00EA3D2B" w:rsidRPr="00EA3D2B" w:rsidRDefault="00EA3D2B" w:rsidP="00EA3D2B">
      <w:pPr>
        <w:jc w:val="both"/>
        <w:rPr>
          <w:rFonts w:ascii="Times New Roman" w:hAnsi="Times New Roman" w:cs="Times New Roman"/>
          <w:noProof/>
          <w:lang w:eastAsia="pt-BR"/>
        </w:rPr>
      </w:pPr>
      <w:r>
        <w:rPr>
          <w:rFonts w:ascii="Times New Roman" w:hAnsi="Times New Roman" w:cs="Times New Roman"/>
          <w:noProof/>
          <w:lang w:eastAsia="pt-BR"/>
        </w:rPr>
        <w:t xml:space="preserve">4- </w:t>
      </w:r>
      <w:r w:rsidRPr="00EA3D2B">
        <w:rPr>
          <w:rFonts w:ascii="Times New Roman" w:hAnsi="Times New Roman" w:cs="Times New Roman"/>
          <w:noProof/>
          <w:lang w:eastAsia="pt-BR"/>
        </w:rPr>
        <w:t>O Cerrado se caracteriza por conter?</w:t>
      </w:r>
    </w:p>
    <w:p w:rsidR="00EA3D2B" w:rsidRPr="00EA3D2B" w:rsidRDefault="00EA3D2B" w:rsidP="0045297D">
      <w:pPr>
        <w:spacing w:after="0" w:line="240" w:lineRule="auto"/>
        <w:jc w:val="both"/>
        <w:rPr>
          <w:rFonts w:ascii="Times New Roman" w:hAnsi="Times New Roman" w:cs="Times New Roman"/>
          <w:noProof/>
          <w:lang w:eastAsia="pt-BR"/>
        </w:rPr>
      </w:pPr>
      <w:r w:rsidRPr="0045297D">
        <w:rPr>
          <w:rFonts w:ascii="Times New Roman" w:hAnsi="Times New Roman" w:cs="Times New Roman"/>
          <w:bCs/>
          <w:noProof/>
          <w:lang w:eastAsia="pt-BR"/>
        </w:rPr>
        <w:t>a)</w:t>
      </w:r>
      <w:r w:rsidRPr="00EA3D2B">
        <w:rPr>
          <w:rFonts w:ascii="Times New Roman" w:hAnsi="Times New Roman" w:cs="Times New Roman"/>
          <w:noProof/>
          <w:lang w:eastAsia="pt-BR"/>
        </w:rPr>
        <w:t> Árvores muito altas, formando florestas.</w:t>
      </w:r>
    </w:p>
    <w:p w:rsidR="00EA3D2B" w:rsidRPr="00EA3D2B" w:rsidRDefault="00EA3D2B" w:rsidP="0045297D">
      <w:pPr>
        <w:spacing w:after="0" w:line="240" w:lineRule="auto"/>
        <w:jc w:val="both"/>
        <w:rPr>
          <w:rFonts w:ascii="Times New Roman" w:hAnsi="Times New Roman" w:cs="Times New Roman"/>
          <w:noProof/>
          <w:lang w:eastAsia="pt-BR"/>
        </w:rPr>
      </w:pPr>
      <w:r w:rsidRPr="0045297D">
        <w:rPr>
          <w:rFonts w:ascii="Times New Roman" w:hAnsi="Times New Roman" w:cs="Times New Roman"/>
          <w:bCs/>
          <w:noProof/>
          <w:lang w:eastAsia="pt-BR"/>
        </w:rPr>
        <w:t>b)</w:t>
      </w:r>
      <w:r w:rsidRPr="00EA3D2B">
        <w:rPr>
          <w:rFonts w:ascii="Times New Roman" w:hAnsi="Times New Roman" w:cs="Times New Roman"/>
          <w:noProof/>
          <w:lang w:eastAsia="pt-BR"/>
        </w:rPr>
        <w:t> Árvores baixas, com troncos retorcidos e de aparência seca.</w:t>
      </w:r>
    </w:p>
    <w:p w:rsidR="00EA3D2B" w:rsidRPr="00EA3D2B" w:rsidRDefault="00EA3D2B" w:rsidP="0045297D">
      <w:pPr>
        <w:spacing w:after="0" w:line="240" w:lineRule="auto"/>
        <w:jc w:val="both"/>
        <w:rPr>
          <w:rFonts w:ascii="Times New Roman" w:hAnsi="Times New Roman" w:cs="Times New Roman"/>
          <w:noProof/>
          <w:lang w:eastAsia="pt-BR"/>
        </w:rPr>
      </w:pPr>
      <w:r w:rsidRPr="0045297D">
        <w:rPr>
          <w:rFonts w:ascii="Times New Roman" w:hAnsi="Times New Roman" w:cs="Times New Roman"/>
          <w:bCs/>
          <w:noProof/>
          <w:lang w:eastAsia="pt-BR"/>
        </w:rPr>
        <w:t>c)</w:t>
      </w:r>
      <w:r w:rsidRPr="00EA3D2B">
        <w:rPr>
          <w:rFonts w:ascii="Times New Roman" w:hAnsi="Times New Roman" w:cs="Times New Roman"/>
          <w:noProof/>
          <w:lang w:eastAsia="pt-BR"/>
        </w:rPr>
        <w:t> Cactos e palmeiras, longe uns dos outros.</w:t>
      </w:r>
    </w:p>
    <w:p w:rsidR="00EA3D2B" w:rsidRPr="00EA3D2B" w:rsidRDefault="00EA3D2B" w:rsidP="0045297D">
      <w:pPr>
        <w:spacing w:after="0" w:line="240" w:lineRule="auto"/>
        <w:jc w:val="both"/>
        <w:rPr>
          <w:rFonts w:ascii="Times New Roman" w:hAnsi="Times New Roman" w:cs="Times New Roman"/>
          <w:noProof/>
          <w:lang w:eastAsia="pt-BR"/>
        </w:rPr>
      </w:pPr>
      <w:r w:rsidRPr="0045297D">
        <w:rPr>
          <w:rFonts w:ascii="Times New Roman" w:hAnsi="Times New Roman" w:cs="Times New Roman"/>
          <w:bCs/>
          <w:noProof/>
          <w:lang w:eastAsia="pt-BR"/>
        </w:rPr>
        <w:t>d)</w:t>
      </w:r>
      <w:r w:rsidRPr="00EA3D2B">
        <w:rPr>
          <w:rFonts w:ascii="Times New Roman" w:hAnsi="Times New Roman" w:cs="Times New Roman"/>
          <w:noProof/>
          <w:lang w:eastAsia="pt-BR"/>
        </w:rPr>
        <w:t> Pinheiros altos e de troncos finos.</w:t>
      </w:r>
    </w:p>
    <w:p w:rsidR="00EA3D2B" w:rsidRPr="00EA3D2B" w:rsidRDefault="00EA3D2B" w:rsidP="0045297D">
      <w:pPr>
        <w:spacing w:after="0"/>
        <w:jc w:val="both"/>
        <w:rPr>
          <w:rFonts w:ascii="Times New Roman" w:hAnsi="Times New Roman" w:cs="Times New Roman"/>
          <w:noProof/>
          <w:lang w:eastAsia="pt-BR"/>
        </w:rPr>
      </w:pPr>
    </w:p>
    <w:p w:rsidR="00EA3D2B" w:rsidRPr="0077236E" w:rsidRDefault="00EA3D2B"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01C36" w:rsidRPr="0077236E" w:rsidRDefault="00301C36" w:rsidP="00031406">
      <w:pPr>
        <w:jc w:val="both"/>
        <w:rPr>
          <w:rFonts w:ascii="Times New Roman" w:hAnsi="Times New Roman" w:cs="Times New Roman"/>
          <w:noProof/>
          <w:lang w:eastAsia="pt-BR"/>
        </w:rPr>
      </w:pPr>
    </w:p>
    <w:p w:rsidR="003B2592" w:rsidRPr="00B926BD" w:rsidRDefault="003B2592">
      <w:pPr>
        <w:rPr>
          <w:rFonts w:ascii="Times New Roman" w:hAnsi="Times New Roman" w:cs="Times New Roman"/>
          <w:sz w:val="24"/>
          <w:szCs w:val="24"/>
        </w:rPr>
      </w:pPr>
    </w:p>
    <w:sectPr w:rsidR="003B2592" w:rsidRPr="00B926BD" w:rsidSect="009D5E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12CF5"/>
    <w:multiLevelType w:val="hybridMultilevel"/>
    <w:tmpl w:val="2DBCE7B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B2592"/>
    <w:rsid w:val="00031406"/>
    <w:rsid w:val="000E5B4B"/>
    <w:rsid w:val="002214B3"/>
    <w:rsid w:val="00301C36"/>
    <w:rsid w:val="003B2592"/>
    <w:rsid w:val="0045297D"/>
    <w:rsid w:val="00470246"/>
    <w:rsid w:val="0061665F"/>
    <w:rsid w:val="00697495"/>
    <w:rsid w:val="0077236E"/>
    <w:rsid w:val="008F006E"/>
    <w:rsid w:val="009D5EFC"/>
    <w:rsid w:val="00A50849"/>
    <w:rsid w:val="00B652B9"/>
    <w:rsid w:val="00B926BD"/>
    <w:rsid w:val="00DA2DF6"/>
    <w:rsid w:val="00DF398D"/>
    <w:rsid w:val="00EA3D2B"/>
    <w:rsid w:val="00FE32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6E"/>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2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70246"/>
    <w:pPr>
      <w:ind w:left="720"/>
      <w:contextualSpacing/>
    </w:pPr>
  </w:style>
  <w:style w:type="paragraph" w:styleId="NormalWeb">
    <w:name w:val="Normal (Web)"/>
    <w:basedOn w:val="Normal"/>
    <w:uiPriority w:val="99"/>
    <w:semiHidden/>
    <w:unhideWhenUsed/>
    <w:rsid w:val="007723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236E"/>
    <w:rPr>
      <w:b/>
      <w:bCs/>
    </w:rPr>
  </w:style>
</w:styles>
</file>

<file path=word/webSettings.xml><?xml version="1.0" encoding="utf-8"?>
<w:webSettings xmlns:r="http://schemas.openxmlformats.org/officeDocument/2006/relationships" xmlns:w="http://schemas.openxmlformats.org/wordprocessingml/2006/main">
  <w:divs>
    <w:div w:id="54161326">
      <w:bodyDiv w:val="1"/>
      <w:marLeft w:val="0"/>
      <w:marRight w:val="0"/>
      <w:marTop w:val="0"/>
      <w:marBottom w:val="0"/>
      <w:divBdr>
        <w:top w:val="none" w:sz="0" w:space="0" w:color="auto"/>
        <w:left w:val="none" w:sz="0" w:space="0" w:color="auto"/>
        <w:bottom w:val="none" w:sz="0" w:space="0" w:color="auto"/>
        <w:right w:val="none" w:sz="0" w:space="0" w:color="auto"/>
      </w:divBdr>
      <w:divsChild>
        <w:div w:id="1097480516">
          <w:marLeft w:val="0"/>
          <w:marRight w:val="0"/>
          <w:marTop w:val="0"/>
          <w:marBottom w:val="120"/>
          <w:divBdr>
            <w:top w:val="none" w:sz="0" w:space="0" w:color="auto"/>
            <w:left w:val="none" w:sz="0" w:space="0" w:color="auto"/>
            <w:bottom w:val="none" w:sz="0" w:space="0" w:color="auto"/>
            <w:right w:val="none" w:sz="0" w:space="0" w:color="auto"/>
          </w:divBdr>
        </w:div>
      </w:divsChild>
    </w:div>
    <w:div w:id="182868356">
      <w:bodyDiv w:val="1"/>
      <w:marLeft w:val="0"/>
      <w:marRight w:val="0"/>
      <w:marTop w:val="0"/>
      <w:marBottom w:val="0"/>
      <w:divBdr>
        <w:top w:val="none" w:sz="0" w:space="0" w:color="auto"/>
        <w:left w:val="none" w:sz="0" w:space="0" w:color="auto"/>
        <w:bottom w:val="none" w:sz="0" w:space="0" w:color="auto"/>
        <w:right w:val="none" w:sz="0" w:space="0" w:color="auto"/>
      </w:divBdr>
    </w:div>
    <w:div w:id="417023273">
      <w:bodyDiv w:val="1"/>
      <w:marLeft w:val="0"/>
      <w:marRight w:val="0"/>
      <w:marTop w:val="0"/>
      <w:marBottom w:val="0"/>
      <w:divBdr>
        <w:top w:val="none" w:sz="0" w:space="0" w:color="auto"/>
        <w:left w:val="none" w:sz="0" w:space="0" w:color="auto"/>
        <w:bottom w:val="none" w:sz="0" w:space="0" w:color="auto"/>
        <w:right w:val="none" w:sz="0" w:space="0" w:color="auto"/>
      </w:divBdr>
      <w:divsChild>
        <w:div w:id="1244800480">
          <w:marLeft w:val="0"/>
          <w:marRight w:val="0"/>
          <w:marTop w:val="0"/>
          <w:marBottom w:val="120"/>
          <w:divBdr>
            <w:top w:val="none" w:sz="0" w:space="0" w:color="auto"/>
            <w:left w:val="none" w:sz="0" w:space="0" w:color="auto"/>
            <w:bottom w:val="none" w:sz="0" w:space="0" w:color="auto"/>
            <w:right w:val="none" w:sz="0" w:space="0" w:color="auto"/>
          </w:divBdr>
        </w:div>
      </w:divsChild>
    </w:div>
    <w:div w:id="692537895">
      <w:bodyDiv w:val="1"/>
      <w:marLeft w:val="0"/>
      <w:marRight w:val="0"/>
      <w:marTop w:val="0"/>
      <w:marBottom w:val="0"/>
      <w:divBdr>
        <w:top w:val="none" w:sz="0" w:space="0" w:color="auto"/>
        <w:left w:val="none" w:sz="0" w:space="0" w:color="auto"/>
        <w:bottom w:val="none" w:sz="0" w:space="0" w:color="auto"/>
        <w:right w:val="none" w:sz="0" w:space="0" w:color="auto"/>
      </w:divBdr>
    </w:div>
    <w:div w:id="940262248">
      <w:bodyDiv w:val="1"/>
      <w:marLeft w:val="0"/>
      <w:marRight w:val="0"/>
      <w:marTop w:val="0"/>
      <w:marBottom w:val="0"/>
      <w:divBdr>
        <w:top w:val="none" w:sz="0" w:space="0" w:color="auto"/>
        <w:left w:val="none" w:sz="0" w:space="0" w:color="auto"/>
        <w:bottom w:val="none" w:sz="0" w:space="0" w:color="auto"/>
        <w:right w:val="none" w:sz="0" w:space="0" w:color="auto"/>
      </w:divBdr>
    </w:div>
    <w:div w:id="1949046974">
      <w:bodyDiv w:val="1"/>
      <w:marLeft w:val="0"/>
      <w:marRight w:val="0"/>
      <w:marTop w:val="0"/>
      <w:marBottom w:val="0"/>
      <w:divBdr>
        <w:top w:val="none" w:sz="0" w:space="0" w:color="auto"/>
        <w:left w:val="none" w:sz="0" w:space="0" w:color="auto"/>
        <w:bottom w:val="none" w:sz="0" w:space="0" w:color="auto"/>
        <w:right w:val="none" w:sz="0" w:space="0" w:color="auto"/>
      </w:divBdr>
      <w:divsChild>
        <w:div w:id="1141772225">
          <w:marLeft w:val="0"/>
          <w:marRight w:val="0"/>
          <w:marTop w:val="0"/>
          <w:marBottom w:val="120"/>
          <w:divBdr>
            <w:top w:val="none" w:sz="0" w:space="0" w:color="auto"/>
            <w:left w:val="none" w:sz="0" w:space="0" w:color="auto"/>
            <w:bottom w:val="none" w:sz="0" w:space="0" w:color="auto"/>
            <w:right w:val="none" w:sz="0" w:space="0" w:color="auto"/>
          </w:divBdr>
        </w:div>
      </w:divsChild>
    </w:div>
    <w:div w:id="2139830717">
      <w:bodyDiv w:val="1"/>
      <w:marLeft w:val="0"/>
      <w:marRight w:val="0"/>
      <w:marTop w:val="0"/>
      <w:marBottom w:val="0"/>
      <w:divBdr>
        <w:top w:val="none" w:sz="0" w:space="0" w:color="auto"/>
        <w:left w:val="none" w:sz="0" w:space="0" w:color="auto"/>
        <w:bottom w:val="none" w:sz="0" w:space="0" w:color="auto"/>
        <w:right w:val="none" w:sz="0" w:space="0" w:color="auto"/>
      </w:divBdr>
      <w:divsChild>
        <w:div w:id="3662990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Bridi</dc:creator>
  <cp:lastModifiedBy>windows</cp:lastModifiedBy>
  <cp:revision>2</cp:revision>
  <dcterms:created xsi:type="dcterms:W3CDTF">2020-06-15T01:39:00Z</dcterms:created>
  <dcterms:modified xsi:type="dcterms:W3CDTF">2020-06-15T01:39:00Z</dcterms:modified>
</cp:coreProperties>
</file>