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"/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96"/>
        <w:gridCol w:w="2220"/>
        <w:gridCol w:w="2652"/>
      </w:tblGrid>
      <w:tr w:rsidR="00E72A55" w14:paraId="77E89DC4" w14:textId="77777777" w:rsidTr="004825AF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bookmarkStart w:id="0" w:name="_Hlk40871715"/>
          <w:p w14:paraId="6CA70A9D" w14:textId="77777777" w:rsidR="00E72A55" w:rsidRDefault="004825AF" w:rsidP="004825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</w:rPr>
              <w:object w:dxaOrig="1980" w:dyaOrig="1440" w14:anchorId="7E99A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2038967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8606" w14:textId="3E7AD3DD" w:rsidR="00E72A55" w:rsidRDefault="00E72A55" w:rsidP="00DF52B5">
            <w:pPr>
              <w:pStyle w:val="Ttulo5"/>
              <w:tabs>
                <w:tab w:val="left" w:pos="0"/>
              </w:tabs>
              <w:spacing w:before="0" w:line="240" w:lineRule="auto"/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A</w:t>
            </w:r>
            <w:r w:rsidR="00F3663F"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tividades</w:t>
            </w: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 xml:space="preserve"> </w:t>
            </w:r>
            <w:r w:rsidR="00683C98"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 xml:space="preserve">de Ensino </w:t>
            </w:r>
          </w:p>
          <w:p w14:paraId="099B261D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14:paraId="2011DBA9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6824B3EA" w14:textId="589AE33F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Coordenadora: Tânia Gonçalves da Silva</w:t>
            </w:r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631709D2" w14:textId="67409A4C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78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5F4F1515" w14:textId="684797F4" w:rsidR="00DF52B5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Secretária:  Roseli Aparecida Fiuza da Rosa Civiero</w:t>
            </w:r>
          </w:p>
        </w:tc>
      </w:tr>
      <w:tr w:rsidR="00E72A55" w14:paraId="57489662" w14:textId="77777777" w:rsidTr="00825976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F971EC" w14:textId="1DBC41F6" w:rsidR="00E72A55" w:rsidRDefault="00E72A55">
            <w:pPr>
              <w:pStyle w:val="Ttulo5"/>
              <w:tabs>
                <w:tab w:val="left" w:pos="2160"/>
              </w:tabs>
              <w:spacing w:before="0" w:line="240" w:lineRule="auto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</w:rPr>
              <w:t>Professor (a):</w:t>
            </w:r>
            <w:r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Doglas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Ansiliero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3F2E" w14:textId="119402D3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>28/05/2020</w:t>
            </w:r>
          </w:p>
        </w:tc>
      </w:tr>
      <w:tr w:rsidR="00E72A55" w14:paraId="702293D4" w14:textId="77777777" w:rsidTr="00825976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BE232B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1757DBE0" w14:textId="5D5A76DA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r w:rsidR="007342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DD25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</w:p>
        </w:tc>
      </w:tr>
      <w:bookmarkEnd w:id="0"/>
    </w:tbl>
    <w:p w14:paraId="38378BCF" w14:textId="77777777" w:rsidR="00A84CE1" w:rsidRPr="0075339C" w:rsidRDefault="00A84CE1" w:rsidP="00F3663F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478F9" w14:textId="77777777" w:rsidR="007342EC" w:rsidRPr="007342EC" w:rsidRDefault="00A84CE1" w:rsidP="007342EC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871738"/>
      <w:r>
        <w:rPr>
          <w:rFonts w:ascii="Times New Roman" w:hAnsi="Times New Roman" w:cs="Times New Roman"/>
          <w:b/>
          <w:bCs/>
          <w:sz w:val="24"/>
          <w:szCs w:val="24"/>
        </w:rPr>
        <w:t>HABILIDADES / OBJETIVOS:</w:t>
      </w:r>
      <w:r w:rsidR="0073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2EC" w:rsidRPr="007342EC">
        <w:rPr>
          <w:rFonts w:ascii="Times New Roman" w:hAnsi="Times New Roman" w:cs="Times New Roman"/>
          <w:b/>
          <w:bCs/>
          <w:sz w:val="24"/>
          <w:szCs w:val="24"/>
        </w:rPr>
        <w:t>Reconhecer e respeitar as práticas de comunicação com as divindades em distintas manifestações e tradições religiosas como expressão de encontro com o sagrado.</w:t>
      </w:r>
    </w:p>
    <w:p w14:paraId="3307CCAD" w14:textId="7457CD6E" w:rsidR="00A84CE1" w:rsidRDefault="00A84CE1" w:rsidP="007342EC">
      <w:pPr>
        <w:tabs>
          <w:tab w:val="left" w:pos="426"/>
          <w:tab w:val="left" w:pos="993"/>
        </w:tabs>
        <w:spacing w:after="0" w:line="240" w:lineRule="auto"/>
        <w:ind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3D4E6" w14:textId="77777777" w:rsidR="00A84CE1" w:rsidRDefault="00A84CE1" w:rsidP="007342EC">
      <w:pPr>
        <w:tabs>
          <w:tab w:val="left" w:pos="426"/>
          <w:tab w:val="left" w:pos="993"/>
        </w:tabs>
        <w:spacing w:after="0" w:line="240" w:lineRule="auto"/>
        <w:ind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C7222" w14:textId="46A902A7" w:rsidR="00F87127" w:rsidRDefault="00D50E13" w:rsidP="00F8712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E13">
        <w:rPr>
          <w:rFonts w:ascii="Times New Roman" w:hAnsi="Times New Roman" w:cs="Times New Roman"/>
          <w:b/>
          <w:bCs/>
          <w:sz w:val="24"/>
          <w:szCs w:val="24"/>
        </w:rPr>
        <w:t>METODOLOGIAS, PRÁTICAS PEDAGÓGICAS E FERRAMENTAS: Utilização d</w:t>
      </w:r>
      <w:r>
        <w:rPr>
          <w:rFonts w:ascii="Times New Roman" w:hAnsi="Times New Roman" w:cs="Times New Roman"/>
          <w:b/>
          <w:bCs/>
          <w:sz w:val="24"/>
          <w:szCs w:val="24"/>
        </w:rPr>
        <w:t>o material didático utilizado pela escola</w:t>
      </w:r>
      <w:r w:rsidR="00F87127">
        <w:rPr>
          <w:rFonts w:ascii="Times New Roman" w:hAnsi="Times New Roman" w:cs="Times New Roman"/>
          <w:b/>
          <w:bCs/>
          <w:sz w:val="24"/>
          <w:szCs w:val="24"/>
        </w:rPr>
        <w:t>, além de outras fontes como, vídeos, imagens, livros e sites de internet</w:t>
      </w:r>
      <w:r w:rsidRPr="00D50E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15D2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083BB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 DE FREQUÊNCIA DO ALUNO: Através de retorno das atividades propostas.</w:t>
      </w:r>
    </w:p>
    <w:p w14:paraId="6F5A647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FB27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DE AVALIAÇÃO: Correção das atividades propostas aos alunos e enviadas aos mesmos.</w:t>
      </w:r>
    </w:p>
    <w:bookmarkEnd w:id="1"/>
    <w:p w14:paraId="3CEC4C70" w14:textId="47437B46" w:rsidR="00F3663F" w:rsidRDefault="00F3663F" w:rsidP="00F3663F">
      <w:pPr>
        <w:ind w:left="-1134" w:right="-1135"/>
        <w:jc w:val="both"/>
        <w:rPr>
          <w:rFonts w:ascii="Times New Roman" w:hAnsi="Times New Roman" w:cs="Times New Roman"/>
          <w:b/>
          <w:bCs/>
        </w:rPr>
      </w:pPr>
    </w:p>
    <w:p w14:paraId="02DCFB09" w14:textId="63F5F4D2" w:rsidR="00957D6F" w:rsidRPr="00957D6F" w:rsidRDefault="00957D6F" w:rsidP="00F3663F">
      <w:pPr>
        <w:ind w:left="-1134" w:right="-1135"/>
        <w:jc w:val="both"/>
        <w:rPr>
          <w:rFonts w:ascii="Times New Roman" w:hAnsi="Times New Roman" w:cs="Times New Roman"/>
          <w:b/>
          <w:bCs/>
          <w:color w:val="FF0000"/>
        </w:rPr>
      </w:pPr>
      <w:r w:rsidRPr="00957D6F">
        <w:rPr>
          <w:rFonts w:ascii="Times New Roman" w:hAnsi="Times New Roman" w:cs="Times New Roman"/>
          <w:b/>
          <w:bCs/>
          <w:color w:val="FF0000"/>
          <w:highlight w:val="yellow"/>
        </w:rPr>
        <w:t>Data de entrega: 31/05/2020</w:t>
      </w:r>
      <w:r>
        <w:rPr>
          <w:rFonts w:ascii="Times New Roman" w:hAnsi="Times New Roman" w:cs="Times New Roman"/>
          <w:b/>
          <w:bCs/>
          <w:color w:val="FF0000"/>
        </w:rPr>
        <w:t xml:space="preserve">         </w:t>
      </w:r>
    </w:p>
    <w:p w14:paraId="19DE4703" w14:textId="7F61EE69" w:rsidR="008114E9" w:rsidRDefault="007342EC" w:rsidP="008114E9">
      <w:pPr>
        <w:ind w:left="-1134" w:right="-1135"/>
        <w:rPr>
          <w:rFonts w:ascii="Verdana" w:hAnsi="Verdana"/>
          <w:color w:val="FF0000"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Estudo dirigido sobre: </w:t>
      </w:r>
      <w:r w:rsidRPr="007342EC">
        <w:rPr>
          <w:rFonts w:ascii="Verdana" w:hAnsi="Verdana"/>
          <w:color w:val="FF0000"/>
          <w:sz w:val="20"/>
          <w:szCs w:val="20"/>
        </w:rPr>
        <w:t>Místicas e espiritualidades</w:t>
      </w:r>
      <w:r>
        <w:rPr>
          <w:rFonts w:ascii="Verdana" w:hAnsi="Verdana"/>
          <w:color w:val="FF0000"/>
          <w:sz w:val="20"/>
          <w:szCs w:val="20"/>
        </w:rPr>
        <w:t xml:space="preserve"> parte I</w:t>
      </w:r>
    </w:p>
    <w:p w14:paraId="6B043C63" w14:textId="2710EAE0" w:rsidR="007342EC" w:rsidRDefault="007342EC" w:rsidP="008114E9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Leia com atenção o texto: </w:t>
      </w:r>
    </w:p>
    <w:p w14:paraId="7A486E63" w14:textId="7D6D30F7" w:rsidR="007342EC" w:rsidRPr="007342EC" w:rsidRDefault="00957D6F" w:rsidP="007342EC">
      <w:pPr>
        <w:pStyle w:val="NormalWeb"/>
        <w:ind w:left="-567" w:right="-852" w:firstLine="567"/>
        <w:jc w:val="both"/>
      </w:pPr>
      <w:r>
        <w:rPr>
          <w:rStyle w:val="Hyperlink"/>
          <w:b/>
          <w:color w:val="auto"/>
          <w:u w:val="none"/>
        </w:rPr>
        <w:t xml:space="preserve"> </w:t>
      </w:r>
      <w:r w:rsidR="007342EC" w:rsidRPr="007342EC">
        <w:t>Existem duas palavras, usadas quase como sinônimos: “Espiritualidade” e “Mística”. Na história, muitas vezes a Espiritualidade significava um caminho mais comum, um método de todo mundo e a mística, era definida como uma experiência extraordinária. Dizer que alguém é místico é insinuar que a pessoa tem visões, experiências de estado alterado de consciência, etc.</w:t>
      </w:r>
    </w:p>
    <w:p w14:paraId="47BFC62C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parece que a maioria dos grupos e autores usa “Espiritualidade” para se referir ao caminho de busca e aprofundamento da intimidade com o divino. E espiritualidade seria a sistematização teológica e cultural da mística. A mística não tem como ser regrada e analisada, é como o amor. É força afetiva e vai além da razão. A Espiritualidade consegue lidar com este fogo afetivo e liga-lo à realidade da vida e da fé em seu conjunto.</w:t>
      </w:r>
    </w:p>
    <w:p w14:paraId="232269B7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Michel de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Certeau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, um dos maiores pensadores da religião no século XX, escreveu: “É mística a pessoa que não consegue parar de avançar e, com a certeza do que lhe falta, sabe de cada lugar e objeto que não é isso e, não consegue contentar-se só com isso. O desejo cria um excesso. A pessoa excede. Quer ir mais longe. Não habita em nenhuma parte. É habitada…”.</w:t>
      </w:r>
    </w:p>
    <w:p w14:paraId="7A3E6240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a Espiritualidade como a mística, são fenômenos universais. Florescem em todas as religiões e caminhos espirituais como experiência de intimidade com o divino. Há muitos séculos, as religiões se cruzam e se descruzam, se influenciam mutuamente e, infelizmente, muitas vezes, têm se guerreado de forma estúpida 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anti-espiritual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. Em um mundo globalizado como o nosso, a separação entre Oriente e Ocidente é cada vez mais tênue e as diversas tradições se complementam. Em geral, nas tradições espirituais, tanto do Oriente como do Ocidente, existem três níveis de mística.</w:t>
      </w:r>
    </w:p>
    <w:p w14:paraId="464C2A1C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A mística do cosmos: onde nos deparamos com as pessoas que encontram o mistério divino, com a união com o transcendente na relação e na comunhão com a natureza. Na antiguidade, se desenvolveu a Astrologia e a adoração dos astros. Hoje, a religião da Wicca recupera os cultos à Lua e a religião céltica, os rituais de adoração da terra e de suas forças ocultas. As religiões negras e indígenas sempre encontram a Deus na comunhão com suas manifestações no rio, na pedra, na água, etc. Assim como o Candomblé, o fiel recebe um Orixá e fica por ele transformado, o objetivo desta linha de mística é energizar o ser humano, ajudar a recuperação da saúde do corpo e da alma na profunda união e as vezes mesmo fusão entre pessoa e pedra, ou rio, ou montanha…</w:t>
      </w:r>
    </w:p>
    <w:p w14:paraId="72F84D8F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Das grandes religiões orientais, as que são comumente chamadas com o nome de “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hinduismo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são, de fato, tradições diversas como o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Brahmanismo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Vishnuísmo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outras. Eram cultos locais nos quais cada aldeia tinha sua divindade, muito ligada à natureza. Essas tradições muito antigas foram escritas em livros sagrados, os Vedas, que contam guerras de heróis míticos que simbolizam as forças mais profundas do íntimo de cada ser humano. A base comum a muitas destas tradições é o que chamam de “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sanatana-dharma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”, a ordem eterna. Isso parece significar unificar o ser humano com a ordem inscrita na natureza.</w:t>
      </w:r>
    </w:p>
    <w:p w14:paraId="3AC45B8A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mística do eu – da interioridade radical: onde encontramos o número cada vez maior de pessoas que só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crêem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divino no próprio eu humano. Aí há duas linhas: a de tradição budista que não mesmo em Deus, nem um Deus pessoal, nem numa energia além do humano. Há pessoas que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crêem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energia divina diferente do comum, mas a ser desenvolvida no próprio interior humano. A maioria dos grupos espiritualistas atuais e pessoas ligadas a movimentos que entram na designação de nova era fazem parte desta corrente. Dentro desta linha o que seria a Espiritualidade? Conseguir acessar esta dimensão divina que existe dentro da gente e assim fazer aflorar em você a sua parte divina.</w:t>
      </w:r>
    </w:p>
    <w:p w14:paraId="19F888E3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tradições mais universais da humanidade, a que mais vive isso é o Budismo, com todas as suas ramificações e inspirações orientais e também ocidentais. No século VI, antes de Cristo, o príncipe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Siddarta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Guatama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começa o movimento budista ao ver o sofrimento dos pobres e meditar sobre a inconsistência da vida, das riquezas e de tudo o que ali era sua vida. Ele se torna monge e inicia sua peregrinação de renúncia à vida mundana e esforço para superar a dor própria e do mundo. Depois de sete anos de vida ascética, ele tem a iluminação, torna-se Buda. Há várias tradições e escolas de Budismo. Para os budistas é fundamental o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dharma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doutrina e a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shanga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comunidade. Mas, na prática, o Budismo não desenvolve um culto a Deus. Toda a espiritualidade é centrada na respiração, no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auto-equilíbrio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método de iluminação interior que cada mestre passa para seus discípulos.</w:t>
      </w:r>
    </w:p>
    <w:p w14:paraId="6EA83871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mística do absoluto – a busca de quem já está: aqui temos as pessoas que compreendem que este amor divino é tão consistente e nuclear que se constitui como um princípio pessoal ao qual chamam </w:t>
      </w:r>
      <w:proofErr w:type="gram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Deus(</w:t>
      </w:r>
      <w:proofErr w:type="gram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indoeuropeu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antigo Luz). Todas as religiões que creem em Deus sustentam uma dialética espiritual entre o Deus que existe independente de nós e sua manifestação em nosso interior, entre uma presença já atual e operante e uma manifestação plena desta presença que ainda esperamos.</w:t>
      </w:r>
    </w:p>
    <w:p w14:paraId="468A27EF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Os hindus distinguem a alma individual (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atmã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) e o absoluto impessoal (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Brahman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considerado “causa imanente do universo”. Nos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upanixades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(Veda), a meta final é a compreensão do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igualamento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alma individual (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atmã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com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Brahman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cuja consecução constitui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Moksha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, ou liberação da existência empírica e da roda dos renascimentos.</w:t>
      </w:r>
    </w:p>
    <w:p w14:paraId="3D2AD06B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No judaísmo e Cristianismo, Deus é inefável. A Bíblia diz</w:t>
      </w:r>
      <w:proofErr w:type="gram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: !habita</w:t>
      </w:r>
      <w:proofErr w:type="gram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luz inacessível!. A Bíblia pouco se refere a Deus em si mesmo. Sempre fala de “Palavra de Deus”, “Anjo do Senhor”, “Glória do Senhor”. Quando fala em uma presença de Deus, o texto hebraico gosta de dizer: “em presença”, como acentuando que nunca atingimos diretamente o mistério.</w:t>
      </w:r>
    </w:p>
    <w:p w14:paraId="2E8A757C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filósofa e mística cristã Simone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Weil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resume bem: “Deus é mistério e revela-se progressivamente. Quanto mais longe fores no conhecimento de Deus, mais descobrirás que o mistério permanece e se adensa, e maior será o desejo de o conheceres mais ainda. “Se há verdadeiramente desejo, se o objeto do desejo é verdadeiramente a luz, o desejo da luz produz a luz”.</w:t>
      </w:r>
    </w:p>
    <w:p w14:paraId="10C9DD02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Nesta perspectiva, a Espiritualidade significa de um lado, a busca do mistério divino 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tem como meta incorporar a pessoa crente à intimidade de Deus.</w:t>
      </w:r>
    </w:p>
    <w:p w14:paraId="2B3049BA" w14:textId="77777777" w:rsidR="007342EC" w:rsidRPr="007342EC" w:rsidRDefault="007342EC" w:rsidP="007342EC">
      <w:pPr>
        <w:spacing w:before="100" w:beforeAutospacing="1" w:after="100" w:afterAutospacing="1" w:line="240" w:lineRule="auto"/>
        <w:ind w:left="-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caminho do desenvolvimento espiritual, descobre-se que o importante é ser ”movido pelo Espírito”. Cada pessoa é movida por alguém ou alguma força em sua vida de todos os dias. Ou somos movidos pelo Espírito de Deus que age conforme o plano da salvação ou pelas forças do mundo opostas a Deus, forças muitas vezes interiorizadas no próprio eu. É importante discernir qual a fonte da qual bebemos, de onde tiramos água e força para a vida. Dela virão os frutos que daí se seguirão: frutos da carne (humanidade separada de Deus), ou frutos do Espírito… O Mestre </w:t>
      </w:r>
      <w:proofErr w:type="spellStart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>Eckhart</w:t>
      </w:r>
      <w:proofErr w:type="spellEnd"/>
      <w:r w:rsidRPr="00734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ensinava que “cada um de nós tem uma dimensão mística. Esse ser místico é a criança que existe dentro de nós”.</w:t>
      </w:r>
    </w:p>
    <w:p w14:paraId="427EAE02" w14:textId="5666E0D5" w:rsidR="00957D6F" w:rsidRDefault="00957D6F" w:rsidP="007342EC">
      <w:pPr>
        <w:ind w:left="-567" w:right="-852" w:firstLine="567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3CC21D9" w14:textId="77777777" w:rsidR="007342EC" w:rsidRDefault="007342EC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50E0030" w14:textId="77777777" w:rsidR="00295835" w:rsidRDefault="00957D6F" w:rsidP="007342EC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Para ampliar o estudo: </w:t>
      </w:r>
    </w:p>
    <w:p w14:paraId="69082CFF" w14:textId="73C4EEE7" w:rsidR="00957D6F" w:rsidRDefault="00295835" w:rsidP="007342EC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Importante esta atividade deve ser manuscrita.</w:t>
      </w:r>
    </w:p>
    <w:p w14:paraId="5C3568CC" w14:textId="77777777" w:rsidR="00295835" w:rsidRDefault="00295835" w:rsidP="007342EC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8485D4E" w14:textId="16BE74A5" w:rsidR="00957D6F" w:rsidRPr="00957D6F" w:rsidRDefault="007342EC" w:rsidP="00957D6F">
      <w:pPr>
        <w:pStyle w:val="PargrafodaLista"/>
        <w:numPr>
          <w:ilvl w:val="0"/>
          <w:numId w:val="21"/>
        </w:num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Escreva um resumo do texto </w:t>
      </w:r>
      <w:r w:rsidR="002958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 caderno e depois tire uma foto e envie no </w:t>
      </w:r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e-mail </w:t>
      </w:r>
      <w:hyperlink r:id="rId7" w:history="1">
        <w:r w:rsidR="00957D6F" w:rsidRPr="00957D6F">
          <w:rPr>
            <w:rStyle w:val="Hyperlink"/>
            <w:rFonts w:ascii="Times New Roman" w:hAnsi="Times New Roman" w:cs="Times New Roman"/>
            <w:sz w:val="24"/>
            <w:szCs w:val="24"/>
          </w:rPr>
          <w:t>ansili_ero@hotmail.com</w:t>
        </w:r>
      </w:hyperlink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 no </w:t>
      </w:r>
      <w:proofErr w:type="spellStart"/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whats</w:t>
      </w:r>
      <w:proofErr w:type="spellEnd"/>
      <w:r w:rsidR="00957D6F" w:rsidRP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999377308</w:t>
      </w:r>
    </w:p>
    <w:p w14:paraId="5FFA5910" w14:textId="4EA9B0BC" w:rsidR="00957D6F" w:rsidRPr="00957D6F" w:rsidRDefault="00295835" w:rsidP="00957D6F">
      <w:pPr>
        <w:pStyle w:val="PargrafodaLista"/>
        <w:numPr>
          <w:ilvl w:val="0"/>
          <w:numId w:val="21"/>
        </w:numPr>
        <w:ind w:right="-113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Elabore um desenho onde retrate a mística e espiritualidade. Utilize uma folha A4 com margem, e capricho atividades feita de qualquer modo será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devolvida </w:t>
      </w:r>
      <w:r w:rsidR="00957D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para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refaze-la. </w:t>
      </w:r>
    </w:p>
    <w:p w14:paraId="10E647F7" w14:textId="77777777" w:rsidR="00957D6F" w:rsidRPr="00957D6F" w:rsidRDefault="00957D6F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F51C76D" w14:textId="1C9587CB" w:rsidR="00957D6F" w:rsidRPr="00957D6F" w:rsidRDefault="00957D6F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957D6F" w:rsidRPr="00957D6F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31778"/>
    <w:multiLevelType w:val="hybridMultilevel"/>
    <w:tmpl w:val="00ECBC3E"/>
    <w:lvl w:ilvl="0" w:tplc="26FAC64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A09"/>
    <w:multiLevelType w:val="hybridMultilevel"/>
    <w:tmpl w:val="EED85784"/>
    <w:lvl w:ilvl="0" w:tplc="E38C241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608CA"/>
    <w:multiLevelType w:val="hybridMultilevel"/>
    <w:tmpl w:val="C6D8D542"/>
    <w:lvl w:ilvl="0" w:tplc="D728BFEE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D7E93"/>
    <w:multiLevelType w:val="hybridMultilevel"/>
    <w:tmpl w:val="F4F86AD2"/>
    <w:lvl w:ilvl="0" w:tplc="E768094C">
      <w:start w:val="6"/>
      <w:numFmt w:val="decimal"/>
      <w:lvlText w:val="%1"/>
      <w:lvlJc w:val="left"/>
      <w:pPr>
        <w:ind w:left="-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6" w:hanging="360"/>
      </w:pPr>
    </w:lvl>
    <w:lvl w:ilvl="2" w:tplc="0416001B" w:tentative="1">
      <w:start w:val="1"/>
      <w:numFmt w:val="lowerRoman"/>
      <w:lvlText w:val="%3."/>
      <w:lvlJc w:val="right"/>
      <w:pPr>
        <w:ind w:left="1086" w:hanging="180"/>
      </w:pPr>
    </w:lvl>
    <w:lvl w:ilvl="3" w:tplc="0416000F" w:tentative="1">
      <w:start w:val="1"/>
      <w:numFmt w:val="decimal"/>
      <w:lvlText w:val="%4."/>
      <w:lvlJc w:val="left"/>
      <w:pPr>
        <w:ind w:left="1806" w:hanging="360"/>
      </w:pPr>
    </w:lvl>
    <w:lvl w:ilvl="4" w:tplc="04160019" w:tentative="1">
      <w:start w:val="1"/>
      <w:numFmt w:val="lowerLetter"/>
      <w:lvlText w:val="%5."/>
      <w:lvlJc w:val="left"/>
      <w:pPr>
        <w:ind w:left="2526" w:hanging="360"/>
      </w:pPr>
    </w:lvl>
    <w:lvl w:ilvl="5" w:tplc="0416001B" w:tentative="1">
      <w:start w:val="1"/>
      <w:numFmt w:val="lowerRoman"/>
      <w:lvlText w:val="%6."/>
      <w:lvlJc w:val="right"/>
      <w:pPr>
        <w:ind w:left="3246" w:hanging="180"/>
      </w:pPr>
    </w:lvl>
    <w:lvl w:ilvl="6" w:tplc="0416000F" w:tentative="1">
      <w:start w:val="1"/>
      <w:numFmt w:val="decimal"/>
      <w:lvlText w:val="%7."/>
      <w:lvlJc w:val="left"/>
      <w:pPr>
        <w:ind w:left="3966" w:hanging="360"/>
      </w:pPr>
    </w:lvl>
    <w:lvl w:ilvl="7" w:tplc="04160019" w:tentative="1">
      <w:start w:val="1"/>
      <w:numFmt w:val="lowerLetter"/>
      <w:lvlText w:val="%8."/>
      <w:lvlJc w:val="left"/>
      <w:pPr>
        <w:ind w:left="4686" w:hanging="360"/>
      </w:pPr>
    </w:lvl>
    <w:lvl w:ilvl="8" w:tplc="0416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7" w15:restartNumberingAfterBreak="0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25B8"/>
    <w:rsid w:val="000C2B56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7F3D"/>
    <w:rsid w:val="00161BF1"/>
    <w:rsid w:val="00163EE9"/>
    <w:rsid w:val="0016507A"/>
    <w:rsid w:val="00165A60"/>
    <w:rsid w:val="00165D08"/>
    <w:rsid w:val="001672D4"/>
    <w:rsid w:val="0016743A"/>
    <w:rsid w:val="00173D4D"/>
    <w:rsid w:val="001766A7"/>
    <w:rsid w:val="00196834"/>
    <w:rsid w:val="001A24E8"/>
    <w:rsid w:val="001A3478"/>
    <w:rsid w:val="001A60FA"/>
    <w:rsid w:val="001B1724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1F3231"/>
    <w:rsid w:val="002132FB"/>
    <w:rsid w:val="002203B0"/>
    <w:rsid w:val="00225EA2"/>
    <w:rsid w:val="00235F0B"/>
    <w:rsid w:val="00237ED2"/>
    <w:rsid w:val="00241CB5"/>
    <w:rsid w:val="00245765"/>
    <w:rsid w:val="002532C7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95835"/>
    <w:rsid w:val="002A6116"/>
    <w:rsid w:val="002A6428"/>
    <w:rsid w:val="002B386C"/>
    <w:rsid w:val="002B588E"/>
    <w:rsid w:val="002B5925"/>
    <w:rsid w:val="002C304B"/>
    <w:rsid w:val="002D321D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71FE"/>
    <w:rsid w:val="003727C1"/>
    <w:rsid w:val="00374CE6"/>
    <w:rsid w:val="0037538A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C09"/>
    <w:rsid w:val="003A74C7"/>
    <w:rsid w:val="003B5C50"/>
    <w:rsid w:val="003B72EC"/>
    <w:rsid w:val="003C023E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267"/>
    <w:rsid w:val="00412E35"/>
    <w:rsid w:val="0041586A"/>
    <w:rsid w:val="00420F83"/>
    <w:rsid w:val="004300C6"/>
    <w:rsid w:val="00432219"/>
    <w:rsid w:val="004323B4"/>
    <w:rsid w:val="0044041D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3858"/>
    <w:rsid w:val="0047431D"/>
    <w:rsid w:val="00474A10"/>
    <w:rsid w:val="00475BB7"/>
    <w:rsid w:val="00481DAE"/>
    <w:rsid w:val="004825AF"/>
    <w:rsid w:val="00484CC2"/>
    <w:rsid w:val="00484DC9"/>
    <w:rsid w:val="00496CA8"/>
    <w:rsid w:val="004A465A"/>
    <w:rsid w:val="004A5043"/>
    <w:rsid w:val="004A5F64"/>
    <w:rsid w:val="004A6C62"/>
    <w:rsid w:val="004B4764"/>
    <w:rsid w:val="004C46D9"/>
    <w:rsid w:val="004D1CA3"/>
    <w:rsid w:val="004D667F"/>
    <w:rsid w:val="004E64C9"/>
    <w:rsid w:val="00500778"/>
    <w:rsid w:val="005056AC"/>
    <w:rsid w:val="00510406"/>
    <w:rsid w:val="00515B35"/>
    <w:rsid w:val="005202E1"/>
    <w:rsid w:val="0052158A"/>
    <w:rsid w:val="005227B3"/>
    <w:rsid w:val="0052327D"/>
    <w:rsid w:val="005235C6"/>
    <w:rsid w:val="00523C36"/>
    <w:rsid w:val="00524696"/>
    <w:rsid w:val="00525FE3"/>
    <w:rsid w:val="00545629"/>
    <w:rsid w:val="00546307"/>
    <w:rsid w:val="00546D7D"/>
    <w:rsid w:val="005528E2"/>
    <w:rsid w:val="00552A7C"/>
    <w:rsid w:val="00555129"/>
    <w:rsid w:val="0055713F"/>
    <w:rsid w:val="005662EB"/>
    <w:rsid w:val="00580A9C"/>
    <w:rsid w:val="00581D82"/>
    <w:rsid w:val="00584E7D"/>
    <w:rsid w:val="0059255D"/>
    <w:rsid w:val="005A0210"/>
    <w:rsid w:val="005A3A6C"/>
    <w:rsid w:val="005A3B6A"/>
    <w:rsid w:val="005A4A36"/>
    <w:rsid w:val="005A5D72"/>
    <w:rsid w:val="005A6C00"/>
    <w:rsid w:val="005B69F7"/>
    <w:rsid w:val="005C7704"/>
    <w:rsid w:val="005D21E3"/>
    <w:rsid w:val="005D50FF"/>
    <w:rsid w:val="005D68D6"/>
    <w:rsid w:val="005D7C2A"/>
    <w:rsid w:val="005E33D5"/>
    <w:rsid w:val="005E4CC3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74C1"/>
    <w:rsid w:val="00667A2E"/>
    <w:rsid w:val="00673620"/>
    <w:rsid w:val="00673A8B"/>
    <w:rsid w:val="00677E49"/>
    <w:rsid w:val="00683C98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C6B04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41D1"/>
    <w:rsid w:val="0071603E"/>
    <w:rsid w:val="00717E94"/>
    <w:rsid w:val="00722F4C"/>
    <w:rsid w:val="00726F84"/>
    <w:rsid w:val="00730B20"/>
    <w:rsid w:val="00731DCE"/>
    <w:rsid w:val="00733F47"/>
    <w:rsid w:val="007342EC"/>
    <w:rsid w:val="00744ECD"/>
    <w:rsid w:val="00751256"/>
    <w:rsid w:val="007517AC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A001E"/>
    <w:rsid w:val="007A0F69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072A"/>
    <w:rsid w:val="007F2E59"/>
    <w:rsid w:val="007F6106"/>
    <w:rsid w:val="008001B2"/>
    <w:rsid w:val="00804DAD"/>
    <w:rsid w:val="00810DFC"/>
    <w:rsid w:val="008114E9"/>
    <w:rsid w:val="00815CD4"/>
    <w:rsid w:val="008209F0"/>
    <w:rsid w:val="00825976"/>
    <w:rsid w:val="0082610D"/>
    <w:rsid w:val="008278AC"/>
    <w:rsid w:val="00830B10"/>
    <w:rsid w:val="008559E5"/>
    <w:rsid w:val="00857222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C11AF"/>
    <w:rsid w:val="008C1921"/>
    <w:rsid w:val="008C5DA3"/>
    <w:rsid w:val="008D0A21"/>
    <w:rsid w:val="008E170C"/>
    <w:rsid w:val="008E599F"/>
    <w:rsid w:val="008F0AD8"/>
    <w:rsid w:val="008F1159"/>
    <w:rsid w:val="00900346"/>
    <w:rsid w:val="0090500D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57D6F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630D"/>
    <w:rsid w:val="009F7218"/>
    <w:rsid w:val="009F7A85"/>
    <w:rsid w:val="009F7E21"/>
    <w:rsid w:val="00A04232"/>
    <w:rsid w:val="00A057F8"/>
    <w:rsid w:val="00A06B3C"/>
    <w:rsid w:val="00A10267"/>
    <w:rsid w:val="00A128B3"/>
    <w:rsid w:val="00A14C44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84CE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1C97"/>
    <w:rsid w:val="00AD2867"/>
    <w:rsid w:val="00AD2878"/>
    <w:rsid w:val="00AD30FA"/>
    <w:rsid w:val="00AE12CE"/>
    <w:rsid w:val="00AE2506"/>
    <w:rsid w:val="00AE344C"/>
    <w:rsid w:val="00AE7A7A"/>
    <w:rsid w:val="00AF55F2"/>
    <w:rsid w:val="00AF598C"/>
    <w:rsid w:val="00AF7D0A"/>
    <w:rsid w:val="00B00743"/>
    <w:rsid w:val="00B03DB8"/>
    <w:rsid w:val="00B04768"/>
    <w:rsid w:val="00B0764F"/>
    <w:rsid w:val="00B07A3B"/>
    <w:rsid w:val="00B16C04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5AD3"/>
    <w:rsid w:val="00B67A44"/>
    <w:rsid w:val="00B7442C"/>
    <w:rsid w:val="00B75480"/>
    <w:rsid w:val="00B838E9"/>
    <w:rsid w:val="00B83EB2"/>
    <w:rsid w:val="00B85001"/>
    <w:rsid w:val="00B85516"/>
    <w:rsid w:val="00B872F6"/>
    <w:rsid w:val="00B966C3"/>
    <w:rsid w:val="00B96E5E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7A51"/>
    <w:rsid w:val="00C07D59"/>
    <w:rsid w:val="00C105A9"/>
    <w:rsid w:val="00C1481A"/>
    <w:rsid w:val="00C2137F"/>
    <w:rsid w:val="00C2266A"/>
    <w:rsid w:val="00C25A7D"/>
    <w:rsid w:val="00C42A7E"/>
    <w:rsid w:val="00C4682C"/>
    <w:rsid w:val="00C54364"/>
    <w:rsid w:val="00C5747F"/>
    <w:rsid w:val="00C625BA"/>
    <w:rsid w:val="00C63AB1"/>
    <w:rsid w:val="00C6698F"/>
    <w:rsid w:val="00C6741F"/>
    <w:rsid w:val="00C733C0"/>
    <w:rsid w:val="00C81F7D"/>
    <w:rsid w:val="00C92F77"/>
    <w:rsid w:val="00C96293"/>
    <w:rsid w:val="00C9659F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5EA5"/>
    <w:rsid w:val="00CF6841"/>
    <w:rsid w:val="00D0090E"/>
    <w:rsid w:val="00D01081"/>
    <w:rsid w:val="00D07428"/>
    <w:rsid w:val="00D107EB"/>
    <w:rsid w:val="00D123A6"/>
    <w:rsid w:val="00D149E6"/>
    <w:rsid w:val="00D31765"/>
    <w:rsid w:val="00D46EBA"/>
    <w:rsid w:val="00D50E13"/>
    <w:rsid w:val="00D51B66"/>
    <w:rsid w:val="00D51CE5"/>
    <w:rsid w:val="00D62FB1"/>
    <w:rsid w:val="00D64B8D"/>
    <w:rsid w:val="00D66908"/>
    <w:rsid w:val="00D700DF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720A"/>
    <w:rsid w:val="00DE0FBF"/>
    <w:rsid w:val="00DE12EE"/>
    <w:rsid w:val="00DE259A"/>
    <w:rsid w:val="00DE58BE"/>
    <w:rsid w:val="00DF4AE8"/>
    <w:rsid w:val="00DF52B5"/>
    <w:rsid w:val="00DF6E3B"/>
    <w:rsid w:val="00E0096C"/>
    <w:rsid w:val="00E01FE4"/>
    <w:rsid w:val="00E15B06"/>
    <w:rsid w:val="00E2049E"/>
    <w:rsid w:val="00E218C7"/>
    <w:rsid w:val="00E364CE"/>
    <w:rsid w:val="00E3651F"/>
    <w:rsid w:val="00E45556"/>
    <w:rsid w:val="00E5437C"/>
    <w:rsid w:val="00E56384"/>
    <w:rsid w:val="00E60A65"/>
    <w:rsid w:val="00E62AD0"/>
    <w:rsid w:val="00E66C87"/>
    <w:rsid w:val="00E67BAD"/>
    <w:rsid w:val="00E72A55"/>
    <w:rsid w:val="00E759DE"/>
    <w:rsid w:val="00E778C7"/>
    <w:rsid w:val="00E8614A"/>
    <w:rsid w:val="00E92014"/>
    <w:rsid w:val="00EA3B31"/>
    <w:rsid w:val="00EA5989"/>
    <w:rsid w:val="00EC1E64"/>
    <w:rsid w:val="00EC4D0A"/>
    <w:rsid w:val="00EC68DB"/>
    <w:rsid w:val="00ED0058"/>
    <w:rsid w:val="00ED09D7"/>
    <w:rsid w:val="00ED7D2D"/>
    <w:rsid w:val="00ED7DC5"/>
    <w:rsid w:val="00EE0110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3663F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87127"/>
    <w:rsid w:val="00F929CE"/>
    <w:rsid w:val="00F96878"/>
    <w:rsid w:val="00F9790C"/>
    <w:rsid w:val="00FB132B"/>
    <w:rsid w:val="00FB23C1"/>
    <w:rsid w:val="00FB4911"/>
    <w:rsid w:val="00FB5029"/>
    <w:rsid w:val="00FB76C6"/>
    <w:rsid w:val="00FB7A50"/>
    <w:rsid w:val="00FC0467"/>
    <w:rsid w:val="00FC441E"/>
    <w:rsid w:val="00FC47CD"/>
    <w:rsid w:val="00FC5224"/>
    <w:rsid w:val="00FD5820"/>
    <w:rsid w:val="00FD7BFB"/>
    <w:rsid w:val="00FE37FE"/>
    <w:rsid w:val="00FE54AF"/>
    <w:rsid w:val="00FE596F"/>
    <w:rsid w:val="00FF0357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8C4F"/>
  <w15:docId w15:val="{848F252C-0C0C-45C5-8109-8285F0C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ili_e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2020-04-16T11:27:00Z</cp:lastPrinted>
  <dcterms:created xsi:type="dcterms:W3CDTF">2020-05-27T01:56:00Z</dcterms:created>
  <dcterms:modified xsi:type="dcterms:W3CDTF">2020-05-27T01:56:00Z</dcterms:modified>
</cp:coreProperties>
</file>